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525E" w14:textId="2E11CA98" w:rsidR="00A82012" w:rsidRDefault="00736794">
      <w:pPr>
        <w:pStyle w:val="Header"/>
        <w:tabs>
          <w:tab w:val="clear" w:pos="9639"/>
          <w:tab w:val="right" w:pos="5954"/>
        </w:tabs>
        <w:spacing w:after="240"/>
        <w:jc w:val="right"/>
      </w:pPr>
      <w:r>
        <w:t xml:space="preserve">Input paper: </w:t>
      </w:r>
      <w:r>
        <w:rPr>
          <w:rStyle w:val="FootnoteReference"/>
          <w:rFonts w:ascii="Calibri" w:hAnsi="Calibri"/>
          <w:sz w:val="22"/>
          <w:vertAlign w:val="superscript"/>
        </w:rPr>
        <w:footnoteReference w:id="1"/>
      </w:r>
      <w:r>
        <w:t xml:space="preserve">  ENG1</w:t>
      </w:r>
      <w:r w:rsidR="00542E7B">
        <w:t>6</w:t>
      </w:r>
      <w:r>
        <w:t>-n.n.n</w:t>
      </w:r>
    </w:p>
    <w:p w14:paraId="6A6DC5D3" w14:textId="77777777" w:rsidR="00A82012" w:rsidRDefault="00A82012">
      <w:pPr>
        <w:pStyle w:val="BodyText"/>
        <w:tabs>
          <w:tab w:val="left" w:pos="2835"/>
        </w:tabs>
      </w:pPr>
    </w:p>
    <w:p w14:paraId="104B1C3A" w14:textId="77777777" w:rsidR="00A82012" w:rsidRDefault="00A82012">
      <w:pPr>
        <w:pStyle w:val="BodyText"/>
        <w:tabs>
          <w:tab w:val="left" w:pos="2835"/>
        </w:tabs>
      </w:pPr>
    </w:p>
    <w:p w14:paraId="2C86981E" w14:textId="77777777" w:rsidR="00A82012" w:rsidRDefault="00736794">
      <w:pPr>
        <w:pStyle w:val="BodyText"/>
        <w:tabs>
          <w:tab w:val="left" w:pos="2835"/>
        </w:tabs>
      </w:pPr>
      <w:r>
        <w:t xml:space="preserve">Input paper for the following Committee(s): </w:t>
      </w:r>
      <w:r>
        <w:tab/>
      </w:r>
      <w:r>
        <w:rPr>
          <w:sz w:val="18"/>
          <w:szCs w:val="18"/>
        </w:rPr>
        <w:t>check as appropriate</w:t>
      </w:r>
      <w:r>
        <w:rPr>
          <w:sz w:val="18"/>
          <w:szCs w:val="18"/>
        </w:rPr>
        <w:tab/>
      </w:r>
      <w:r>
        <w:tab/>
        <w:t>Purpose of paper:</w:t>
      </w:r>
    </w:p>
    <w:p w14:paraId="42866F78" w14:textId="715CEC2D" w:rsidR="00A82012" w:rsidRDefault="00736794">
      <w:pPr>
        <w:pStyle w:val="BodyText"/>
        <w:tabs>
          <w:tab w:val="left" w:pos="1843"/>
        </w:tabs>
        <w:rPr>
          <w:rFonts w:cs="Arial"/>
          <w:b/>
          <w:sz w:val="24"/>
          <w:szCs w:val="24"/>
        </w:rPr>
      </w:pPr>
      <w:r>
        <w:rPr>
          <w:rFonts w:cs="Arial"/>
          <w:b/>
          <w:sz w:val="24"/>
          <w:szCs w:val="24"/>
        </w:rPr>
        <w:t>□</w:t>
      </w:r>
      <w:r>
        <w:rPr>
          <w:rFonts w:cs="Arial"/>
          <w:sz w:val="24"/>
          <w:szCs w:val="24"/>
        </w:rPr>
        <w:t xml:space="preserve">  </w:t>
      </w:r>
      <w:r>
        <w:rPr>
          <w:rFonts w:cs="Arial"/>
        </w:rPr>
        <w:t>ARM</w:t>
      </w:r>
      <w:r>
        <w:rPr>
          <w:rFonts w:cs="Arial"/>
        </w:rPr>
        <w:tab/>
      </w:r>
      <w:r>
        <w:rPr>
          <w:rFonts w:cs="Arial"/>
          <w:b/>
          <w:sz w:val="24"/>
          <w:szCs w:val="24"/>
        </w:rPr>
        <w:t>X</w:t>
      </w:r>
      <w:r>
        <w:rPr>
          <w:rFonts w:cs="Arial"/>
          <w:sz w:val="24"/>
          <w:szCs w:val="24"/>
        </w:rPr>
        <w:t xml:space="preserve">  </w:t>
      </w:r>
      <w:r>
        <w:rPr>
          <w:rFonts w:cs="Arial"/>
        </w:rPr>
        <w:t>ENG</w:t>
      </w:r>
      <w:r>
        <w:rPr>
          <w:rFonts w:cs="Arial"/>
        </w:rPr>
        <w:tab/>
      </w:r>
      <w:r>
        <w:rPr>
          <w:rFonts w:cs="Arial"/>
        </w:rPr>
        <w:tab/>
      </w:r>
      <w:r>
        <w:rPr>
          <w:rFonts w:cs="Arial"/>
          <w:b/>
          <w:sz w:val="24"/>
          <w:szCs w:val="24"/>
        </w:rPr>
        <w:t>□</w:t>
      </w:r>
      <w:r>
        <w:rPr>
          <w:rFonts w:cs="Arial"/>
          <w:sz w:val="24"/>
          <w:szCs w:val="24"/>
        </w:rPr>
        <w:t xml:space="preserve">  </w:t>
      </w:r>
      <w:r>
        <w:rPr>
          <w:rFonts w:cs="Arial"/>
        </w:rPr>
        <w:t>PAP</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2700A9">
        <w:rPr>
          <w:rFonts w:cs="Arial"/>
          <w:b/>
          <w:sz w:val="24"/>
          <w:szCs w:val="24"/>
        </w:rPr>
        <w:t>X</w:t>
      </w:r>
      <w:r w:rsidR="002700A9" w:rsidDel="002700A9">
        <w:rPr>
          <w:rFonts w:cs="Arial"/>
          <w:b/>
          <w:sz w:val="24"/>
          <w:szCs w:val="24"/>
        </w:rPr>
        <w:t xml:space="preserve"> </w:t>
      </w:r>
      <w:r>
        <w:rPr>
          <w:rFonts w:cs="Arial"/>
          <w:sz w:val="24"/>
          <w:szCs w:val="24"/>
        </w:rPr>
        <w:t xml:space="preserve">  Input</w:t>
      </w:r>
    </w:p>
    <w:p w14:paraId="3A6F2DC1" w14:textId="14DD6473" w:rsidR="00A82012" w:rsidRDefault="00736794">
      <w:pPr>
        <w:pStyle w:val="BodyText"/>
        <w:tabs>
          <w:tab w:val="left" w:pos="1843"/>
        </w:tabs>
      </w:pPr>
      <w:r>
        <w:rPr>
          <w:rFonts w:cs="Arial"/>
          <w:b/>
          <w:sz w:val="24"/>
          <w:szCs w:val="24"/>
        </w:rPr>
        <w:t>□</w:t>
      </w:r>
      <w:r>
        <w:rPr>
          <w:rFonts w:cs="Arial"/>
          <w:sz w:val="24"/>
          <w:szCs w:val="24"/>
        </w:rPr>
        <w:t xml:space="preserve">  </w:t>
      </w:r>
      <w:r>
        <w:rPr>
          <w:rFonts w:cs="Arial"/>
        </w:rPr>
        <w:t>ENAV</w:t>
      </w:r>
      <w:r>
        <w:rPr>
          <w:rFonts w:cs="Arial"/>
          <w:b/>
          <w:sz w:val="24"/>
          <w:szCs w:val="24"/>
        </w:rPr>
        <w:tab/>
        <w:t>□</w:t>
      </w:r>
      <w:r>
        <w:rPr>
          <w:rFonts w:cs="Arial"/>
          <w:sz w:val="24"/>
          <w:szCs w:val="24"/>
        </w:rPr>
        <w:t xml:space="preserve">  </w:t>
      </w:r>
      <w:r>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2700A9">
        <w:rPr>
          <w:rFonts w:cs="Arial"/>
          <w:b/>
          <w:sz w:val="24"/>
          <w:szCs w:val="24"/>
        </w:rPr>
        <w:t>□</w:t>
      </w:r>
      <w:r>
        <w:rPr>
          <w:rFonts w:cs="Arial"/>
          <w:sz w:val="24"/>
          <w:szCs w:val="24"/>
        </w:rPr>
        <w:t xml:space="preserve">  Information</w:t>
      </w:r>
    </w:p>
    <w:p w14:paraId="563B12D0" w14:textId="77777777" w:rsidR="00A82012" w:rsidRDefault="00A82012">
      <w:pPr>
        <w:pStyle w:val="BodyText"/>
        <w:tabs>
          <w:tab w:val="left" w:pos="2835"/>
        </w:tabs>
      </w:pPr>
    </w:p>
    <w:p w14:paraId="334D9D44" w14:textId="77777777" w:rsidR="00A82012" w:rsidRDefault="00736794">
      <w:pPr>
        <w:pStyle w:val="BodyText"/>
        <w:tabs>
          <w:tab w:val="left" w:pos="2835"/>
        </w:tabs>
      </w:pPr>
      <w:r>
        <w:t xml:space="preserve">Agenda item </w:t>
      </w:r>
      <w:r>
        <w:rPr>
          <w:rStyle w:val="FootnoteReference"/>
          <w:rFonts w:ascii="Calibri" w:hAnsi="Calibri"/>
          <w:sz w:val="22"/>
          <w:vertAlign w:val="superscript"/>
        </w:rPr>
        <w:footnoteReference w:id="2"/>
      </w:r>
      <w:r>
        <w:tab/>
      </w:r>
      <w:r>
        <w:tab/>
      </w:r>
      <w:r>
        <w:tab/>
        <w:t>n.n</w:t>
      </w:r>
    </w:p>
    <w:p w14:paraId="4396FC2A" w14:textId="77777777" w:rsidR="00A82012" w:rsidRDefault="00736794">
      <w:pPr>
        <w:pStyle w:val="BodyText"/>
        <w:tabs>
          <w:tab w:val="left" w:pos="2835"/>
        </w:tabs>
      </w:pPr>
      <w:r>
        <w:t xml:space="preserve">Technical Domain / Task Number </w:t>
      </w:r>
      <w:r>
        <w:rPr>
          <w:vertAlign w:val="superscript"/>
        </w:rPr>
        <w:t>2</w:t>
      </w:r>
      <w:r>
        <w:tab/>
        <w:t>n.n</w:t>
      </w:r>
    </w:p>
    <w:p w14:paraId="1254B585" w14:textId="68D9D389" w:rsidR="00A82012" w:rsidRDefault="00736794" w:rsidP="008E1905">
      <w:pPr>
        <w:pStyle w:val="BodyText"/>
        <w:tabs>
          <w:tab w:val="left" w:pos="2835"/>
        </w:tabs>
        <w:ind w:left="3598" w:hanging="3598"/>
        <w:rPr>
          <w:color w:val="FF0000"/>
        </w:rPr>
      </w:pPr>
      <w:r>
        <w:t>Author(s) / Submitter(s)</w:t>
      </w:r>
      <w:r>
        <w:tab/>
      </w:r>
      <w:r>
        <w:tab/>
      </w:r>
      <w:r w:rsidR="00754E4C">
        <w:t>Héctor Llorca</w:t>
      </w:r>
      <w:r>
        <w:t xml:space="preserve"> (GMV), </w:t>
      </w:r>
      <w:r w:rsidR="00754E4C">
        <w:t>Antonio R. Martín</w:t>
      </w:r>
      <w:r>
        <w:t xml:space="preserve"> (GMV), Marcos</w:t>
      </w:r>
      <w:r w:rsidR="008E1905">
        <w:t xml:space="preserve"> </w:t>
      </w:r>
      <w:r>
        <w:t>López (GMV), Philipp Scheidemann (EUSPA).</w:t>
      </w:r>
    </w:p>
    <w:p w14:paraId="56C4761F" w14:textId="77777777" w:rsidR="00A82012" w:rsidRDefault="00A82012">
      <w:pPr>
        <w:pStyle w:val="BodyText"/>
        <w:tabs>
          <w:tab w:val="left" w:pos="2835"/>
        </w:tabs>
      </w:pPr>
    </w:p>
    <w:p w14:paraId="49F4760D" w14:textId="130440EA" w:rsidR="00A82012" w:rsidRDefault="00754E4C">
      <w:pPr>
        <w:pStyle w:val="Title"/>
        <w:rPr>
          <w:color w:val="0070C0"/>
        </w:rPr>
      </w:pPr>
      <w:bookmarkStart w:id="0" w:name="_Hlk115259438"/>
      <w:r w:rsidRPr="00754E4C">
        <w:rPr>
          <w:color w:val="0070C0"/>
        </w:rPr>
        <w:t xml:space="preserve">OSNMA Implementation on </w:t>
      </w:r>
      <w:r>
        <w:rPr>
          <w:color w:val="0070C0"/>
        </w:rPr>
        <w:t xml:space="preserve">Maritime </w:t>
      </w:r>
      <w:r w:rsidR="00171541">
        <w:rPr>
          <w:color w:val="0070C0"/>
        </w:rPr>
        <w:t xml:space="preserve">GNSS </w:t>
      </w:r>
      <w:r w:rsidR="00234FC4">
        <w:rPr>
          <w:color w:val="0070C0"/>
        </w:rPr>
        <w:t>R</w:t>
      </w:r>
      <w:r w:rsidR="002700A9">
        <w:rPr>
          <w:color w:val="0070C0"/>
        </w:rPr>
        <w:t>eceiver</w:t>
      </w:r>
    </w:p>
    <w:bookmarkEnd w:id="0"/>
    <w:p w14:paraId="4261B50D" w14:textId="77777777" w:rsidR="00A82012" w:rsidRDefault="00736794">
      <w:pPr>
        <w:pStyle w:val="Heading1"/>
      </w:pPr>
      <w:r>
        <w:t>Summary</w:t>
      </w:r>
    </w:p>
    <w:p w14:paraId="5314412F" w14:textId="34516225" w:rsidR="007B05A2" w:rsidRDefault="000D06F8" w:rsidP="00D5601F">
      <w:pPr>
        <w:jc w:val="both"/>
      </w:pPr>
      <w:r>
        <w:t xml:space="preserve">GNSS systems have spread in the maritime sector for positioning and navigation purposes. However, its users are exposed to possible cyber-attacks that may lead to </w:t>
      </w:r>
      <w:r w:rsidRPr="00CD7833">
        <w:t>deva</w:t>
      </w:r>
      <w:r w:rsidR="00322A87" w:rsidRPr="00CD7833">
        <w:t>sta</w:t>
      </w:r>
      <w:r w:rsidRPr="00CD7833">
        <w:t>ting</w:t>
      </w:r>
      <w:r>
        <w:t xml:space="preserve"> consequences. That is </w:t>
      </w:r>
      <w:r w:rsidR="00E5175D">
        <w:t xml:space="preserve">where </w:t>
      </w:r>
      <w:r>
        <w:t>OSNMA</w:t>
      </w:r>
      <w:r w:rsidR="00E5175D">
        <w:t xml:space="preserve"> plays a role</w:t>
      </w:r>
      <w:r w:rsidR="002974AC">
        <w:t>,</w:t>
      </w:r>
      <w:r>
        <w:t xml:space="preserve"> in Galileo constellation, </w:t>
      </w:r>
      <w:r w:rsidR="00E5175D">
        <w:t>providing</w:t>
      </w:r>
      <w:r>
        <w:t xml:space="preserve"> a solution based on signal authentication to </w:t>
      </w:r>
      <w:r w:rsidR="002974AC">
        <w:t xml:space="preserve">try to detect malicious signals and avoid them, keeping the navigation safe. EUSPA’s ASGARD project proposes its solution and </w:t>
      </w:r>
      <w:r w:rsidR="00D5601F">
        <w:t>leaves some other examples in which the use and raise of OSNMA is brought to light.</w:t>
      </w:r>
    </w:p>
    <w:p w14:paraId="6F61B0A0" w14:textId="39E42830" w:rsidR="00A82012" w:rsidRDefault="00736794">
      <w:pPr>
        <w:jc w:val="both"/>
      </w:pPr>
      <w:r>
        <w:t xml:space="preserve">This document aims at presenting </w:t>
      </w:r>
      <w:r w:rsidR="00D5601F">
        <w:t>OSNMA</w:t>
      </w:r>
      <w:r>
        <w:t>,</w:t>
      </w:r>
      <w:r w:rsidR="00E5175D">
        <w:t xml:space="preserve"> its benefits and utilities </w:t>
      </w:r>
      <w:r w:rsidR="00AF7461">
        <w:t>in a maritime receiver perspective</w:t>
      </w:r>
      <w:r w:rsidR="00D5601F">
        <w:t>.</w:t>
      </w:r>
    </w:p>
    <w:p w14:paraId="11C1ECCE" w14:textId="77777777" w:rsidR="00A82012" w:rsidRDefault="00A82012">
      <w:pPr>
        <w:jc w:val="both"/>
      </w:pPr>
    </w:p>
    <w:p w14:paraId="57A645EB" w14:textId="4E4637B2" w:rsidR="00A82012" w:rsidRDefault="00736794">
      <w:pPr>
        <w:pStyle w:val="BodyText"/>
        <w:rPr>
          <w:rFonts w:asciiTheme="minorHAnsi" w:hAnsiTheme="minorHAnsi" w:cstheme="minorHAnsi"/>
          <w:lang w:eastAsia="de-DE"/>
        </w:rPr>
      </w:pPr>
      <w:r>
        <w:rPr>
          <w:rFonts w:asciiTheme="minorHAnsi" w:hAnsiTheme="minorHAnsi" w:cstheme="minorHAnsi"/>
          <w:lang w:eastAsia="de-DE"/>
        </w:rPr>
        <w:t>For further information about the project please</w:t>
      </w:r>
      <w:r w:rsidR="00EA5503">
        <w:rPr>
          <w:rFonts w:asciiTheme="minorHAnsi" w:hAnsiTheme="minorHAnsi" w:cstheme="minorHAnsi"/>
          <w:lang w:eastAsia="de-DE"/>
        </w:rPr>
        <w:t xml:space="preserve"> check </w:t>
      </w:r>
      <w:sdt>
        <w:sdtPr>
          <w:rPr>
            <w:rFonts w:asciiTheme="minorHAnsi" w:hAnsiTheme="minorHAnsi" w:cstheme="minorHAnsi"/>
            <w:lang w:eastAsia="de-DE"/>
          </w:rPr>
          <w:id w:val="1326553760"/>
          <w:citation/>
        </w:sdtPr>
        <w:sdtEndPr/>
        <w:sdtContent>
          <w:r w:rsidR="00EA5503">
            <w:rPr>
              <w:rFonts w:asciiTheme="minorHAnsi" w:hAnsiTheme="minorHAnsi" w:cstheme="minorHAnsi"/>
              <w:lang w:eastAsia="de-DE"/>
            </w:rPr>
            <w:fldChar w:fldCharType="begin"/>
          </w:r>
          <w:r w:rsidR="00EA5503" w:rsidRPr="001C4BF9">
            <w:rPr>
              <w:rFonts w:asciiTheme="minorHAnsi" w:hAnsiTheme="minorHAnsi" w:cstheme="minorHAnsi"/>
              <w:lang w:val="en-US" w:eastAsia="de-DE"/>
            </w:rPr>
            <w:instrText xml:space="preserve"> CITATION Cue22 \l 3082 </w:instrText>
          </w:r>
          <w:r w:rsidR="00EA5503">
            <w:rPr>
              <w:rFonts w:asciiTheme="minorHAnsi" w:hAnsiTheme="minorHAnsi" w:cstheme="minorHAnsi"/>
              <w:lang w:eastAsia="de-DE"/>
            </w:rPr>
            <w:fldChar w:fldCharType="separate"/>
          </w:r>
          <w:r w:rsidR="00EB62E7" w:rsidRPr="00EB62E7">
            <w:rPr>
              <w:rFonts w:asciiTheme="minorHAnsi" w:hAnsiTheme="minorHAnsi" w:cstheme="minorHAnsi"/>
              <w:noProof/>
              <w:lang w:val="en-US" w:eastAsia="de-DE"/>
            </w:rPr>
            <w:t>[1]</w:t>
          </w:r>
          <w:r w:rsidR="00EA5503">
            <w:rPr>
              <w:rFonts w:asciiTheme="minorHAnsi" w:hAnsiTheme="minorHAnsi" w:cstheme="minorHAnsi"/>
              <w:lang w:eastAsia="de-DE"/>
            </w:rPr>
            <w:fldChar w:fldCharType="end"/>
          </w:r>
        </w:sdtContent>
      </w:sdt>
      <w:r w:rsidR="00EA5503">
        <w:rPr>
          <w:rFonts w:asciiTheme="minorHAnsi" w:hAnsiTheme="minorHAnsi" w:cstheme="minorHAnsi"/>
          <w:lang w:eastAsia="de-DE"/>
        </w:rPr>
        <w:t>, or</w:t>
      </w:r>
      <w:r>
        <w:rPr>
          <w:rFonts w:asciiTheme="minorHAnsi" w:hAnsiTheme="minorHAnsi" w:cstheme="minorHAnsi"/>
          <w:lang w:eastAsia="de-DE"/>
        </w:rPr>
        <w:t xml:space="preserve"> contact </w:t>
      </w:r>
      <w:r w:rsidR="007D7640">
        <w:rPr>
          <w:rFonts w:asciiTheme="minorHAnsi" w:hAnsiTheme="minorHAnsi" w:cstheme="minorHAnsi"/>
          <w:lang w:eastAsia="de-DE"/>
        </w:rPr>
        <w:t xml:space="preserve">Marcos López (GMV, </w:t>
      </w:r>
      <w:hyperlink r:id="rId42" w:history="1">
        <w:r w:rsidR="007D7640" w:rsidRPr="00220370">
          <w:rPr>
            <w:rStyle w:val="Hyperlink"/>
            <w:rFonts w:asciiTheme="minorHAnsi" w:hAnsiTheme="minorHAnsi" w:cstheme="minorHAnsi"/>
          </w:rPr>
          <w:t>malopez@gmv.com</w:t>
        </w:r>
      </w:hyperlink>
      <w:r w:rsidR="007D7640">
        <w:rPr>
          <w:rFonts w:asciiTheme="minorHAnsi" w:hAnsiTheme="minorHAnsi" w:cstheme="minorHAnsi"/>
          <w:lang w:eastAsia="de-DE"/>
        </w:rPr>
        <w:t xml:space="preserve">) and </w:t>
      </w:r>
      <w:r w:rsidR="008E74D1" w:rsidRPr="008E74D1">
        <w:rPr>
          <w:rFonts w:asciiTheme="minorHAnsi" w:hAnsiTheme="minorHAnsi" w:cstheme="minorHAnsi"/>
          <w:lang w:eastAsia="de-DE"/>
        </w:rPr>
        <w:t xml:space="preserve">Philipp Scheidemann </w:t>
      </w:r>
      <w:r>
        <w:rPr>
          <w:rFonts w:asciiTheme="minorHAnsi" w:hAnsiTheme="minorHAnsi" w:cstheme="minorHAnsi"/>
          <w:lang w:eastAsia="de-DE"/>
        </w:rPr>
        <w:t>(EUSPA,</w:t>
      </w:r>
      <w:r w:rsidR="007D7222">
        <w:rPr>
          <w:rFonts w:asciiTheme="minorHAnsi" w:hAnsiTheme="minorHAnsi" w:cstheme="minorHAnsi"/>
          <w:lang w:eastAsia="de-DE"/>
        </w:rPr>
        <w:t xml:space="preserve"> </w:t>
      </w:r>
      <w:r>
        <w:rPr>
          <w:rFonts w:asciiTheme="minorHAnsi" w:hAnsiTheme="minorHAnsi" w:cstheme="minorHAnsi"/>
          <w:lang w:eastAsia="de-DE"/>
        </w:rPr>
        <w:t>Philipp.</w:t>
      </w:r>
      <w:r w:rsidR="000C77E3">
        <w:rPr>
          <w:rFonts w:asciiTheme="minorHAnsi" w:hAnsiTheme="minorHAnsi" w:cstheme="minorHAnsi"/>
          <w:lang w:eastAsia="de-DE"/>
        </w:rPr>
        <w:t>Scheidemann</w:t>
      </w:r>
      <w:r>
        <w:rPr>
          <w:rFonts w:asciiTheme="minorHAnsi" w:hAnsiTheme="minorHAnsi" w:cstheme="minorHAnsi"/>
          <w:lang w:eastAsia="de-DE"/>
        </w:rPr>
        <w:t>@euspa.europa.eu).</w:t>
      </w:r>
    </w:p>
    <w:p w14:paraId="20D53339" w14:textId="77777777" w:rsidR="00A82012" w:rsidRDefault="00736794">
      <w:pPr>
        <w:pStyle w:val="Heading1"/>
      </w:pPr>
      <w:r>
        <w:t>Purpose of the document</w:t>
      </w:r>
    </w:p>
    <w:p w14:paraId="2E1AC5EF" w14:textId="448DEF17" w:rsidR="00A82012" w:rsidRDefault="00736794" w:rsidP="00542E7B">
      <w:pPr>
        <w:pStyle w:val="BodyText"/>
      </w:pPr>
      <w:r>
        <w:rPr>
          <w:rFonts w:asciiTheme="minorHAnsi" w:hAnsiTheme="minorHAnsi" w:cstheme="minorHAnsi"/>
          <w:lang w:eastAsia="de-DE"/>
        </w:rPr>
        <w:t xml:space="preserve">The objective of this paper </w:t>
      </w:r>
      <w:r>
        <w:t>is to make IALA EN</w:t>
      </w:r>
      <w:r w:rsidR="006226E8">
        <w:t>G</w:t>
      </w:r>
      <w:r>
        <w:t xml:space="preserve"> Committee members </w:t>
      </w:r>
      <w:r w:rsidR="00542E7B">
        <w:t xml:space="preserve">aware of the raise of the OSNMA </w:t>
      </w:r>
      <w:r w:rsidR="006816C6">
        <w:t xml:space="preserve">service </w:t>
      </w:r>
      <w:r w:rsidR="00542E7B">
        <w:t xml:space="preserve">that </w:t>
      </w:r>
      <w:r w:rsidR="00056E37">
        <w:t>helps to improve</w:t>
      </w:r>
      <w:r w:rsidR="00542E7B">
        <w:t xml:space="preserve"> safety</w:t>
      </w:r>
      <w:r w:rsidR="006816C6">
        <w:t xml:space="preserve"> </w:t>
      </w:r>
      <w:r w:rsidR="00056E37">
        <w:t>during navigation</w:t>
      </w:r>
      <w:r w:rsidR="006816C6">
        <w:t>. Particularly,</w:t>
      </w:r>
      <w:r w:rsidR="00542E7B">
        <w:t xml:space="preserve"> in the maritime field</w:t>
      </w:r>
      <w:r w:rsidR="006816C6">
        <w:t>, it helps to</w:t>
      </w:r>
      <w:r w:rsidR="00542E7B">
        <w:t xml:space="preserve"> avoid some </w:t>
      </w:r>
      <w:r w:rsidR="006816C6">
        <w:t>cyber-attacks</w:t>
      </w:r>
      <w:r w:rsidR="00542E7B">
        <w:t xml:space="preserve"> in which </w:t>
      </w:r>
      <w:r w:rsidR="008E74D1">
        <w:t>vessels</w:t>
      </w:r>
      <w:r w:rsidR="00542E7B">
        <w:t xml:space="preserve"> </w:t>
      </w:r>
      <w:r w:rsidR="00542E7B" w:rsidRPr="00CD7833">
        <w:t xml:space="preserve">may be </w:t>
      </w:r>
      <w:r w:rsidR="00322A87" w:rsidRPr="00CD7833">
        <w:t>i</w:t>
      </w:r>
      <w:r w:rsidR="00542E7B" w:rsidRPr="00CD7833">
        <w:t>nvolved</w:t>
      </w:r>
      <w:r w:rsidR="00542E7B">
        <w:t>. From the</w:t>
      </w:r>
      <w:r>
        <w:t xml:space="preserve"> EUSPA´s ASGARD project</w:t>
      </w:r>
      <w:r w:rsidR="006816C6">
        <w:t>,</w:t>
      </w:r>
      <w:r>
        <w:t xml:space="preserve"> currently under development by GMV</w:t>
      </w:r>
      <w:r w:rsidR="006816C6">
        <w:t>-led consortium</w:t>
      </w:r>
      <w:r>
        <w:t xml:space="preserve">, </w:t>
      </w:r>
      <w:r w:rsidR="00542E7B">
        <w:t xml:space="preserve">it is </w:t>
      </w:r>
      <w:r w:rsidR="006816C6">
        <w:t xml:space="preserve">also </w:t>
      </w:r>
      <w:r w:rsidR="00542E7B">
        <w:t xml:space="preserve">provided a proposal of implementation for this </w:t>
      </w:r>
      <w:r w:rsidR="00056E37">
        <w:t>purpose</w:t>
      </w:r>
      <w:r w:rsidR="00542E7B">
        <w:t>.</w:t>
      </w:r>
      <w:r>
        <w:t xml:space="preserve"> </w:t>
      </w:r>
      <w:r w:rsidR="006816C6">
        <w:t xml:space="preserve">Furthermore, some other real examples are provided, in order to make the reader </w:t>
      </w:r>
      <w:r w:rsidR="00056E37">
        <w:t>aware</w:t>
      </w:r>
      <w:r w:rsidR="006816C6">
        <w:t xml:space="preserve"> of the</w:t>
      </w:r>
      <w:r w:rsidR="00056E37">
        <w:t xml:space="preserve"> current</w:t>
      </w:r>
      <w:r w:rsidR="006816C6">
        <w:t xml:space="preserve"> </w:t>
      </w:r>
      <w:r w:rsidR="00056E37">
        <w:t>status</w:t>
      </w:r>
      <w:r w:rsidR="006816C6">
        <w:t xml:space="preserve"> of the OSNMA service.</w:t>
      </w:r>
    </w:p>
    <w:p w14:paraId="54282C74" w14:textId="08453F19" w:rsidR="00A82012" w:rsidRDefault="00736794">
      <w:pPr>
        <w:pStyle w:val="Heading1"/>
      </w:pPr>
      <w:r>
        <w:t>Introduction and objectives</w:t>
      </w:r>
    </w:p>
    <w:p w14:paraId="55FE74A3" w14:textId="2B622B89" w:rsidR="00075ACA" w:rsidRDefault="00075ACA" w:rsidP="007D7222">
      <w:pPr>
        <w:pStyle w:val="BodyText"/>
        <w:spacing w:after="0"/>
        <w:rPr>
          <w:lang w:val="en-US"/>
        </w:rPr>
      </w:pPr>
      <w:r w:rsidRPr="00075ACA">
        <w:rPr>
          <w:lang w:val="en-US"/>
        </w:rPr>
        <w:t xml:space="preserve">GNSS systems are widely used in the maritime sector. Over time, this technology has gained acceptance as the preferred positioning system. This has led to the fact that GNSS technology is now widespread for both navigation (SOLAS and non-SOLAS vessels, </w:t>
      </w:r>
      <w:r w:rsidR="00056E37">
        <w:rPr>
          <w:lang w:val="en-US"/>
        </w:rPr>
        <w:t>i</w:t>
      </w:r>
      <w:r w:rsidRPr="00075ACA">
        <w:rPr>
          <w:lang w:val="en-US"/>
        </w:rPr>
        <w:t xml:space="preserve">nland waterways) and positioning (traffic management and surveillance, Search and Rescue, </w:t>
      </w:r>
      <w:r w:rsidR="002E2660">
        <w:rPr>
          <w:lang w:val="en-US"/>
        </w:rPr>
        <w:t>f</w:t>
      </w:r>
      <w:r w:rsidRPr="00075ACA">
        <w:rPr>
          <w:lang w:val="en-US"/>
        </w:rPr>
        <w:t xml:space="preserve">ishing vessels control, </w:t>
      </w:r>
      <w:r w:rsidR="002E2660">
        <w:rPr>
          <w:lang w:val="en-US"/>
        </w:rPr>
        <w:t>p</w:t>
      </w:r>
      <w:r w:rsidRPr="00075ACA">
        <w:rPr>
          <w:lang w:val="en-US"/>
        </w:rPr>
        <w:t xml:space="preserve">ort operations or </w:t>
      </w:r>
      <w:r w:rsidR="002E2660">
        <w:rPr>
          <w:lang w:val="en-US"/>
        </w:rPr>
        <w:t>m</w:t>
      </w:r>
      <w:r w:rsidRPr="00075ACA">
        <w:rPr>
          <w:lang w:val="en-US"/>
        </w:rPr>
        <w:t>arine engineering) applications in the maritime domain.</w:t>
      </w:r>
    </w:p>
    <w:p w14:paraId="70635317" w14:textId="77777777" w:rsidR="007D7222" w:rsidRPr="00075ACA" w:rsidRDefault="007D7222" w:rsidP="007D7222">
      <w:pPr>
        <w:pStyle w:val="BodyText"/>
        <w:spacing w:after="0"/>
        <w:rPr>
          <w:lang w:val="en-US"/>
        </w:rPr>
      </w:pPr>
    </w:p>
    <w:p w14:paraId="1DCD703A" w14:textId="0EE02470" w:rsidR="00075ACA" w:rsidRDefault="00075ACA" w:rsidP="007D7222">
      <w:pPr>
        <w:pStyle w:val="BodyText"/>
        <w:spacing w:after="0"/>
        <w:rPr>
          <w:lang w:val="en-US"/>
        </w:rPr>
      </w:pPr>
      <w:r w:rsidRPr="00075ACA">
        <w:rPr>
          <w:lang w:val="en-US"/>
        </w:rPr>
        <w:t xml:space="preserve">The International Maritime Organization (IMO) is a United Nations specialized agency, established in 1948, focused on shipping. One of its main activities is to create international regulations and recommendations of </w:t>
      </w:r>
      <w:r w:rsidRPr="00075ACA">
        <w:rPr>
          <w:lang w:val="en-US"/>
        </w:rPr>
        <w:lastRenderedPageBreak/>
        <w:t>maritime safety and security and efficiency of navigation. In relation to GNSS, the most relevant IMO standards are the A.915(22) and the A.1046(27) resolutions.</w:t>
      </w:r>
    </w:p>
    <w:p w14:paraId="47E2A01F" w14:textId="77777777" w:rsidR="00CB28F3" w:rsidRPr="00075ACA" w:rsidRDefault="00CB28F3" w:rsidP="007D7222">
      <w:pPr>
        <w:pStyle w:val="BodyText"/>
        <w:spacing w:after="0"/>
        <w:rPr>
          <w:lang w:val="en-US"/>
        </w:rPr>
      </w:pPr>
    </w:p>
    <w:p w14:paraId="69529736" w14:textId="3DBF909E" w:rsidR="00075ACA" w:rsidRDefault="00075ACA" w:rsidP="007D7222">
      <w:pPr>
        <w:pStyle w:val="BodyText"/>
        <w:rPr>
          <w:lang w:val="en-US"/>
        </w:rPr>
      </w:pPr>
      <w:r w:rsidRPr="00075ACA">
        <w:rPr>
          <w:lang w:val="en-US"/>
        </w:rPr>
        <w:t xml:space="preserve">Resolution A.915(22) establishes the minimum maritime user requirements for general navigation, gathered in </w:t>
      </w:r>
      <w:r w:rsidR="002B20AD" w:rsidRPr="002B20AD">
        <w:rPr>
          <w:lang w:val="en-US"/>
        </w:rPr>
        <w:fldChar w:fldCharType="begin"/>
      </w:r>
      <w:r w:rsidR="002B20AD" w:rsidRPr="002B20AD">
        <w:rPr>
          <w:lang w:val="en-US"/>
        </w:rPr>
        <w:instrText xml:space="preserve"> REF _Ref115074764 \h  \* MERGEFORMAT </w:instrText>
      </w:r>
      <w:r w:rsidR="002B20AD" w:rsidRPr="002B20AD">
        <w:rPr>
          <w:lang w:val="en-US"/>
        </w:rPr>
      </w:r>
      <w:r w:rsidR="002B20AD" w:rsidRPr="002B20AD">
        <w:rPr>
          <w:lang w:val="en-US"/>
        </w:rPr>
        <w:fldChar w:fldCharType="separate"/>
      </w:r>
      <w:r w:rsidR="002B20AD" w:rsidRPr="002B20AD">
        <w:rPr>
          <w:rFonts w:asciiTheme="minorHAnsi" w:hAnsiTheme="minorHAnsi" w:cstheme="minorHAnsi"/>
        </w:rPr>
        <w:t xml:space="preserve">Table </w:t>
      </w:r>
      <w:r w:rsidR="002B20AD" w:rsidRPr="002B20AD">
        <w:rPr>
          <w:rFonts w:asciiTheme="minorHAnsi" w:hAnsiTheme="minorHAnsi" w:cstheme="minorHAnsi"/>
          <w:noProof/>
        </w:rPr>
        <w:t>1</w:t>
      </w:r>
      <w:r w:rsidR="002B20AD" w:rsidRPr="002B20AD">
        <w:rPr>
          <w:lang w:val="en-US"/>
        </w:rPr>
        <w:fldChar w:fldCharType="end"/>
      </w:r>
      <w:r w:rsidRPr="002B20AD">
        <w:rPr>
          <w:lang w:val="en-US"/>
        </w:rPr>
        <w:t>.</w:t>
      </w:r>
      <w:r w:rsidRPr="00075ACA">
        <w:rPr>
          <w:lang w:val="en-US"/>
        </w:rPr>
        <w:t xml:space="preserve"> It can be seen how these requirements set reference values for characteristics of, among others, accuracy, integrity, </w:t>
      </w:r>
      <w:r w:rsidR="00BB3159" w:rsidRPr="00075ACA">
        <w:rPr>
          <w:lang w:val="en-US"/>
        </w:rPr>
        <w:t>availability,</w:t>
      </w:r>
      <w:r w:rsidRPr="00075ACA">
        <w:rPr>
          <w:lang w:val="en-US"/>
        </w:rPr>
        <w:t xml:space="preserve"> and continuity. These </w:t>
      </w:r>
      <w:r w:rsidR="00444196">
        <w:rPr>
          <w:lang w:val="en-US"/>
        </w:rPr>
        <w:t>performance standards</w:t>
      </w:r>
      <w:r w:rsidR="00444196" w:rsidRPr="00075ACA">
        <w:rPr>
          <w:lang w:val="en-US"/>
        </w:rPr>
        <w:t xml:space="preserve"> </w:t>
      </w:r>
      <w:r w:rsidRPr="00075ACA">
        <w:rPr>
          <w:lang w:val="en-US"/>
        </w:rPr>
        <w:t>are undoubtedly essential for receiver</w:t>
      </w:r>
      <w:r w:rsidR="00444196">
        <w:rPr>
          <w:lang w:val="en-US"/>
        </w:rPr>
        <w:t xml:space="preserve"> characterization</w:t>
      </w:r>
      <w:r w:rsidRPr="00075ACA">
        <w:rPr>
          <w:lang w:val="en-US"/>
        </w:rPr>
        <w:t>, but, for the moment, there has not been much progress in terms of regulations to standardize the protection against</w:t>
      </w:r>
      <w:r w:rsidR="009F26E0">
        <w:rPr>
          <w:lang w:val="en-US"/>
        </w:rPr>
        <w:t xml:space="preserve"> </w:t>
      </w:r>
      <w:r w:rsidR="009F26E0" w:rsidRPr="00075ACA">
        <w:rPr>
          <w:lang w:val="en-US"/>
        </w:rPr>
        <w:t>deliberate</w:t>
      </w:r>
      <w:r w:rsidRPr="00075ACA">
        <w:rPr>
          <w:lang w:val="en-US"/>
        </w:rPr>
        <w:t xml:space="preserve"> interference</w:t>
      </w:r>
      <w:r w:rsidR="009F26E0">
        <w:rPr>
          <w:lang w:val="en-US"/>
        </w:rPr>
        <w:t>s as jamming and spoofing.</w:t>
      </w:r>
    </w:p>
    <w:p w14:paraId="0991573C" w14:textId="4F9203FF" w:rsidR="00980B0D" w:rsidRPr="002E531D" w:rsidRDefault="00980B0D" w:rsidP="007400AA">
      <w:pPr>
        <w:pStyle w:val="Caption"/>
        <w:spacing w:after="120"/>
        <w:jc w:val="center"/>
        <w:rPr>
          <w:rFonts w:asciiTheme="minorHAnsi" w:hAnsiTheme="minorHAnsi" w:cstheme="minorHAnsi"/>
          <w:sz w:val="22"/>
          <w:szCs w:val="22"/>
        </w:rPr>
      </w:pPr>
      <w:bookmarkStart w:id="1" w:name="_Ref115074764"/>
      <w:r w:rsidRPr="002E531D">
        <w:rPr>
          <w:rFonts w:asciiTheme="minorHAnsi" w:hAnsiTheme="minorHAnsi" w:cstheme="minorHAnsi"/>
          <w:b/>
          <w:bCs/>
          <w:sz w:val="22"/>
          <w:szCs w:val="22"/>
        </w:rPr>
        <w:t xml:space="preserve">Table </w:t>
      </w:r>
      <w:r w:rsidRPr="002E531D">
        <w:rPr>
          <w:rFonts w:asciiTheme="minorHAnsi" w:hAnsiTheme="minorHAnsi" w:cstheme="minorHAnsi"/>
          <w:b/>
          <w:bCs/>
          <w:sz w:val="22"/>
          <w:szCs w:val="22"/>
        </w:rPr>
        <w:fldChar w:fldCharType="begin"/>
      </w:r>
      <w:r w:rsidRPr="002E531D">
        <w:rPr>
          <w:rFonts w:asciiTheme="minorHAnsi" w:hAnsiTheme="minorHAnsi" w:cstheme="minorHAnsi"/>
          <w:b/>
          <w:bCs/>
          <w:sz w:val="22"/>
          <w:szCs w:val="22"/>
        </w:rPr>
        <w:instrText xml:space="preserve"> SEQ Table \* ARABIC </w:instrText>
      </w:r>
      <w:r w:rsidRPr="002E531D">
        <w:rPr>
          <w:rFonts w:asciiTheme="minorHAnsi" w:hAnsiTheme="minorHAnsi" w:cstheme="minorHAnsi"/>
          <w:b/>
          <w:bCs/>
          <w:sz w:val="22"/>
          <w:szCs w:val="22"/>
        </w:rPr>
        <w:fldChar w:fldCharType="separate"/>
      </w:r>
      <w:r w:rsidRPr="002E531D">
        <w:rPr>
          <w:rFonts w:asciiTheme="minorHAnsi" w:hAnsiTheme="minorHAnsi" w:cstheme="minorHAnsi"/>
          <w:b/>
          <w:bCs/>
          <w:sz w:val="22"/>
          <w:szCs w:val="22"/>
        </w:rPr>
        <w:t>1</w:t>
      </w:r>
      <w:r w:rsidRPr="002E531D">
        <w:rPr>
          <w:rFonts w:asciiTheme="minorHAnsi" w:hAnsiTheme="minorHAnsi" w:cstheme="minorHAnsi"/>
          <w:b/>
          <w:bCs/>
          <w:sz w:val="22"/>
          <w:szCs w:val="22"/>
        </w:rPr>
        <w:fldChar w:fldCharType="end"/>
      </w:r>
      <w:bookmarkEnd w:id="1"/>
      <w:r w:rsidR="007400AA" w:rsidRPr="002E531D">
        <w:rPr>
          <w:rFonts w:asciiTheme="minorHAnsi" w:hAnsiTheme="minorHAnsi" w:cstheme="minorHAnsi"/>
          <w:sz w:val="22"/>
          <w:szCs w:val="22"/>
        </w:rPr>
        <w:t xml:space="preserve"> </w:t>
      </w:r>
      <w:r w:rsidRPr="002E531D">
        <w:rPr>
          <w:rFonts w:asciiTheme="minorHAnsi" w:hAnsiTheme="minorHAnsi" w:cstheme="minorHAnsi"/>
          <w:sz w:val="22"/>
          <w:szCs w:val="22"/>
        </w:rPr>
        <w:t xml:space="preserve">Minimum Maritime User Requirements for General Navigation. </w:t>
      </w:r>
      <w:sdt>
        <w:sdtPr>
          <w:rPr>
            <w:rFonts w:asciiTheme="minorHAnsi" w:hAnsiTheme="minorHAnsi" w:cstheme="minorHAnsi"/>
            <w:sz w:val="22"/>
            <w:szCs w:val="22"/>
          </w:rPr>
          <w:id w:val="1525367680"/>
          <w:citation/>
        </w:sdtPr>
        <w:sdtEndPr/>
        <w:sdtContent>
          <w:r w:rsidRPr="002E531D">
            <w:rPr>
              <w:rFonts w:asciiTheme="minorHAnsi" w:hAnsiTheme="minorHAnsi" w:cstheme="minorHAnsi"/>
              <w:sz w:val="22"/>
              <w:szCs w:val="22"/>
            </w:rPr>
            <w:fldChar w:fldCharType="begin"/>
          </w:r>
          <w:r w:rsidRPr="002E531D">
            <w:rPr>
              <w:rFonts w:asciiTheme="minorHAnsi" w:hAnsiTheme="minorHAnsi" w:cstheme="minorHAnsi"/>
              <w:sz w:val="22"/>
              <w:szCs w:val="22"/>
            </w:rPr>
            <w:instrText xml:space="preserve">CITATION Int01 \l 3082 </w:instrText>
          </w:r>
          <w:r w:rsidRPr="002E531D">
            <w:rPr>
              <w:rFonts w:asciiTheme="minorHAnsi" w:hAnsiTheme="minorHAnsi" w:cstheme="minorHAnsi"/>
              <w:sz w:val="22"/>
              <w:szCs w:val="22"/>
            </w:rPr>
            <w:fldChar w:fldCharType="separate"/>
          </w:r>
          <w:r w:rsidR="00EB62E7" w:rsidRPr="00EB62E7">
            <w:rPr>
              <w:rFonts w:asciiTheme="minorHAnsi" w:hAnsiTheme="minorHAnsi" w:cstheme="minorHAnsi"/>
              <w:noProof/>
              <w:sz w:val="22"/>
              <w:szCs w:val="22"/>
            </w:rPr>
            <w:t>[2]</w:t>
          </w:r>
          <w:r w:rsidRPr="002E531D">
            <w:rPr>
              <w:rFonts w:asciiTheme="minorHAnsi" w:hAnsiTheme="minorHAnsi" w:cstheme="minorHAnsi"/>
              <w:sz w:val="22"/>
              <w:szCs w:val="22"/>
            </w:rPr>
            <w:fldChar w:fldCharType="end"/>
          </w:r>
        </w:sdtContent>
      </w:sdt>
    </w:p>
    <w:tbl>
      <w:tblPr>
        <w:tblStyle w:val="GridTable4-Accent1"/>
        <w:tblW w:w="0" w:type="auto"/>
        <w:tblLook w:val="04A0" w:firstRow="1" w:lastRow="0" w:firstColumn="1" w:lastColumn="0" w:noHBand="0" w:noVBand="1"/>
      </w:tblPr>
      <w:tblGrid>
        <w:gridCol w:w="993"/>
        <w:gridCol w:w="1232"/>
        <w:gridCol w:w="907"/>
        <w:gridCol w:w="1005"/>
        <w:gridCol w:w="997"/>
        <w:gridCol w:w="1240"/>
        <w:gridCol w:w="1170"/>
        <w:gridCol w:w="1068"/>
        <w:gridCol w:w="1021"/>
      </w:tblGrid>
      <w:tr w:rsidR="002E531D" w:rsidRPr="005E2CD4" w14:paraId="2F069650" w14:textId="77777777" w:rsidTr="002E53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top w:val="nil"/>
              <w:left w:val="nil"/>
              <w:bottom w:val="nil"/>
              <w:right w:val="single" w:sz="4" w:space="0" w:color="0070C0"/>
            </w:tcBorders>
            <w:shd w:val="clear" w:color="auto" w:fill="auto"/>
          </w:tcPr>
          <w:p w14:paraId="27CC4562" w14:textId="77777777" w:rsidR="00980B0D" w:rsidRPr="005E2CD4" w:rsidRDefault="00980B0D">
            <w:pPr>
              <w:jc w:val="both"/>
              <w:rPr>
                <w:rFonts w:asciiTheme="minorHAnsi" w:hAnsiTheme="minorHAnsi" w:cstheme="minorHAnsi"/>
                <w:szCs w:val="24"/>
              </w:rPr>
            </w:pPr>
          </w:p>
        </w:tc>
        <w:tc>
          <w:tcPr>
            <w:tcW w:w="4141" w:type="dxa"/>
            <w:gridSpan w:val="4"/>
            <w:tcBorders>
              <w:left w:val="single" w:sz="4" w:space="0" w:color="0070C0"/>
            </w:tcBorders>
            <w:hideMark/>
          </w:tcPr>
          <w:p w14:paraId="628E76FF" w14:textId="77777777" w:rsidR="00980B0D" w:rsidRPr="002E531D" w:rsidRDefault="00980B0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2E531D">
              <w:rPr>
                <w:rFonts w:asciiTheme="minorHAnsi" w:hAnsiTheme="minorHAnsi" w:cstheme="minorHAnsi"/>
                <w:szCs w:val="24"/>
              </w:rPr>
              <w:t>System level parameters</w:t>
            </w:r>
          </w:p>
        </w:tc>
        <w:tc>
          <w:tcPr>
            <w:tcW w:w="4499" w:type="dxa"/>
            <w:gridSpan w:val="4"/>
            <w:tcBorders>
              <w:right w:val="single" w:sz="4" w:space="0" w:color="0070C0"/>
            </w:tcBorders>
            <w:hideMark/>
          </w:tcPr>
          <w:p w14:paraId="0E780FE6" w14:textId="77777777" w:rsidR="00980B0D" w:rsidRPr="002E531D" w:rsidRDefault="00980B0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2E531D">
              <w:rPr>
                <w:rFonts w:asciiTheme="minorHAnsi" w:hAnsiTheme="minorHAnsi" w:cstheme="minorHAnsi"/>
                <w:szCs w:val="24"/>
              </w:rPr>
              <w:t>Service level parameters</w:t>
            </w:r>
          </w:p>
        </w:tc>
      </w:tr>
      <w:tr w:rsidR="002E531D" w:rsidRPr="005E2CD4" w14:paraId="06A7826F" w14:textId="77777777" w:rsidTr="002E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top w:val="nil"/>
              <w:left w:val="nil"/>
              <w:bottom w:val="nil"/>
              <w:right w:val="single" w:sz="4" w:space="0" w:color="0070C0"/>
            </w:tcBorders>
            <w:shd w:val="clear" w:color="auto" w:fill="auto"/>
          </w:tcPr>
          <w:p w14:paraId="2AC157E6" w14:textId="77777777" w:rsidR="00980B0D" w:rsidRPr="005E2CD4" w:rsidRDefault="00980B0D">
            <w:pPr>
              <w:jc w:val="both"/>
              <w:rPr>
                <w:rFonts w:asciiTheme="minorHAnsi" w:hAnsiTheme="minorHAnsi" w:cstheme="minorHAnsi"/>
                <w:b w:val="0"/>
                <w:bCs w:val="0"/>
                <w:szCs w:val="24"/>
              </w:rPr>
            </w:pPr>
          </w:p>
        </w:tc>
        <w:tc>
          <w:tcPr>
            <w:tcW w:w="1232" w:type="dxa"/>
            <w:tcBorders>
              <w:left w:val="single" w:sz="4" w:space="0" w:color="0070C0"/>
            </w:tcBorders>
            <w:vAlign w:val="center"/>
            <w:hideMark/>
          </w:tcPr>
          <w:p w14:paraId="5655EE6A" w14:textId="77777777"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Absolute</w:t>
            </w:r>
          </w:p>
          <w:p w14:paraId="39A84CDF" w14:textId="77777777"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Accuracy</w:t>
            </w:r>
          </w:p>
        </w:tc>
        <w:tc>
          <w:tcPr>
            <w:tcW w:w="2909" w:type="dxa"/>
            <w:gridSpan w:val="3"/>
            <w:tcBorders>
              <w:right w:val="single" w:sz="4" w:space="0" w:color="0070C0"/>
            </w:tcBorders>
            <w:vAlign w:val="center"/>
            <w:hideMark/>
          </w:tcPr>
          <w:p w14:paraId="0899E43A" w14:textId="77777777"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Integrity</w:t>
            </w:r>
          </w:p>
        </w:tc>
        <w:tc>
          <w:tcPr>
            <w:tcW w:w="1240" w:type="dxa"/>
            <w:vMerge w:val="restart"/>
            <w:tcBorders>
              <w:left w:val="single" w:sz="4" w:space="0" w:color="0070C0"/>
            </w:tcBorders>
            <w:vAlign w:val="center"/>
            <w:hideMark/>
          </w:tcPr>
          <w:p w14:paraId="12D5370D" w14:textId="77777777"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 xml:space="preserve">Availability % per </w:t>
            </w:r>
          </w:p>
          <w:p w14:paraId="18ADA71F" w14:textId="77777777"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30 days</w:t>
            </w:r>
          </w:p>
        </w:tc>
        <w:tc>
          <w:tcPr>
            <w:tcW w:w="1170" w:type="dxa"/>
            <w:vMerge w:val="restart"/>
            <w:vAlign w:val="center"/>
            <w:hideMark/>
          </w:tcPr>
          <w:p w14:paraId="58F108FB" w14:textId="665FE125"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 xml:space="preserve">Continuity % over </w:t>
            </w:r>
          </w:p>
          <w:p w14:paraId="31F27248" w14:textId="429665C1"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3 h</w:t>
            </w:r>
          </w:p>
        </w:tc>
        <w:tc>
          <w:tcPr>
            <w:tcW w:w="1068" w:type="dxa"/>
            <w:vMerge w:val="restart"/>
            <w:vAlign w:val="center"/>
            <w:hideMark/>
          </w:tcPr>
          <w:p w14:paraId="3D16F99E" w14:textId="77777777"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Coverage</w:t>
            </w:r>
          </w:p>
        </w:tc>
        <w:tc>
          <w:tcPr>
            <w:tcW w:w="1021" w:type="dxa"/>
            <w:vMerge w:val="restart"/>
            <w:tcBorders>
              <w:right w:val="single" w:sz="4" w:space="0" w:color="0070C0"/>
            </w:tcBorders>
            <w:vAlign w:val="center"/>
            <w:hideMark/>
          </w:tcPr>
          <w:p w14:paraId="3572E47C" w14:textId="77777777"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Fix interval</w:t>
            </w:r>
          </w:p>
          <w:p w14:paraId="13B44AD5" w14:textId="701410ED" w:rsidR="00980B0D" w:rsidRPr="005E2CD4" w:rsidRDefault="00980B0D" w:rsidP="00F30DE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(s)</w:t>
            </w:r>
          </w:p>
        </w:tc>
      </w:tr>
      <w:tr w:rsidR="00F30DE8" w:rsidRPr="005E2CD4" w14:paraId="4AB01A87" w14:textId="77777777" w:rsidTr="002E531D">
        <w:tc>
          <w:tcPr>
            <w:cnfStyle w:val="001000000000" w:firstRow="0" w:lastRow="0" w:firstColumn="1" w:lastColumn="0" w:oddVBand="0" w:evenVBand="0" w:oddHBand="0" w:evenHBand="0" w:firstRowFirstColumn="0" w:firstRowLastColumn="0" w:lastRowFirstColumn="0" w:lastRowLastColumn="0"/>
            <w:tcW w:w="993" w:type="dxa"/>
            <w:tcBorders>
              <w:top w:val="nil"/>
              <w:left w:val="nil"/>
              <w:bottom w:val="single" w:sz="4" w:space="0" w:color="0070C0"/>
              <w:right w:val="single" w:sz="4" w:space="0" w:color="0070C0"/>
            </w:tcBorders>
            <w:shd w:val="clear" w:color="auto" w:fill="auto"/>
          </w:tcPr>
          <w:p w14:paraId="63438083" w14:textId="77777777" w:rsidR="00980B0D" w:rsidRPr="005E2CD4" w:rsidRDefault="00980B0D">
            <w:pPr>
              <w:jc w:val="both"/>
              <w:rPr>
                <w:rFonts w:asciiTheme="minorHAnsi" w:hAnsiTheme="minorHAnsi" w:cstheme="minorHAnsi"/>
                <w:b w:val="0"/>
                <w:bCs w:val="0"/>
                <w:szCs w:val="24"/>
              </w:rPr>
            </w:pPr>
          </w:p>
        </w:tc>
        <w:tc>
          <w:tcPr>
            <w:tcW w:w="1232" w:type="dxa"/>
            <w:tcBorders>
              <w:left w:val="single" w:sz="4" w:space="0" w:color="0070C0"/>
              <w:bottom w:val="single" w:sz="4" w:space="0" w:color="0070C0"/>
            </w:tcBorders>
            <w:vAlign w:val="center"/>
            <w:hideMark/>
          </w:tcPr>
          <w:p w14:paraId="2FA61787" w14:textId="400F5608"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Ho</w:t>
            </w:r>
            <w:r w:rsidR="005E2CD4">
              <w:rPr>
                <w:rFonts w:asciiTheme="minorHAnsi" w:hAnsiTheme="minorHAnsi" w:cstheme="minorHAnsi"/>
                <w:b/>
                <w:bCs/>
                <w:szCs w:val="24"/>
              </w:rPr>
              <w:t>riz</w:t>
            </w:r>
            <w:r w:rsidR="00F30DE8">
              <w:rPr>
                <w:rFonts w:asciiTheme="minorHAnsi" w:hAnsiTheme="minorHAnsi" w:cstheme="minorHAnsi"/>
                <w:b/>
                <w:bCs/>
                <w:szCs w:val="24"/>
              </w:rPr>
              <w:t>ontal</w:t>
            </w:r>
          </w:p>
          <w:p w14:paraId="11E16C24" w14:textId="1AFB6489"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(m)</w:t>
            </w:r>
          </w:p>
        </w:tc>
        <w:tc>
          <w:tcPr>
            <w:tcW w:w="907" w:type="dxa"/>
            <w:tcBorders>
              <w:bottom w:val="single" w:sz="4" w:space="0" w:color="0070C0"/>
            </w:tcBorders>
            <w:vAlign w:val="center"/>
            <w:hideMark/>
          </w:tcPr>
          <w:p w14:paraId="0FFE493E" w14:textId="77777777"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Alert limit</w:t>
            </w:r>
          </w:p>
          <w:p w14:paraId="294C90CA" w14:textId="1F28DA25"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(m)</w:t>
            </w:r>
          </w:p>
        </w:tc>
        <w:tc>
          <w:tcPr>
            <w:tcW w:w="1005" w:type="dxa"/>
            <w:tcBorders>
              <w:bottom w:val="single" w:sz="4" w:space="0" w:color="0070C0"/>
            </w:tcBorders>
            <w:vAlign w:val="center"/>
            <w:hideMark/>
          </w:tcPr>
          <w:p w14:paraId="795B50DF" w14:textId="77777777"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Time to</w:t>
            </w:r>
          </w:p>
          <w:p w14:paraId="3F3A83C2" w14:textId="77777777"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alarm</w:t>
            </w:r>
          </w:p>
          <w:p w14:paraId="42DD6FFC" w14:textId="6C7F93BD"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w:t>
            </w:r>
            <w:r w:rsidR="005E2CD4">
              <w:rPr>
                <w:rFonts w:asciiTheme="minorHAnsi" w:hAnsiTheme="minorHAnsi" w:cstheme="minorHAnsi"/>
                <w:b/>
                <w:bCs/>
                <w:szCs w:val="24"/>
              </w:rPr>
              <w:t>s</w:t>
            </w:r>
            <w:r w:rsidRPr="005E2CD4">
              <w:rPr>
                <w:rFonts w:asciiTheme="minorHAnsi" w:hAnsiTheme="minorHAnsi" w:cstheme="minorHAnsi"/>
                <w:b/>
                <w:bCs/>
                <w:szCs w:val="24"/>
              </w:rPr>
              <w:t>)</w:t>
            </w:r>
          </w:p>
        </w:tc>
        <w:tc>
          <w:tcPr>
            <w:tcW w:w="997" w:type="dxa"/>
            <w:tcBorders>
              <w:bottom w:val="single" w:sz="4" w:space="0" w:color="0070C0"/>
              <w:right w:val="single" w:sz="4" w:space="0" w:color="0070C0"/>
            </w:tcBorders>
            <w:vAlign w:val="center"/>
            <w:hideMark/>
          </w:tcPr>
          <w:p w14:paraId="441DED77" w14:textId="77777777"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Integrity</w:t>
            </w:r>
          </w:p>
          <w:p w14:paraId="4B2BBCAE" w14:textId="77777777"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risk</w:t>
            </w:r>
          </w:p>
          <w:p w14:paraId="67F23FDE" w14:textId="6F5FD384"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24"/>
              </w:rPr>
            </w:pPr>
            <w:r w:rsidRPr="005E2CD4">
              <w:rPr>
                <w:rFonts w:asciiTheme="minorHAnsi" w:hAnsiTheme="minorHAnsi" w:cstheme="minorHAnsi"/>
                <w:b/>
                <w:bCs/>
                <w:szCs w:val="24"/>
              </w:rPr>
              <w:t>(per 3 h)</w:t>
            </w:r>
          </w:p>
        </w:tc>
        <w:tc>
          <w:tcPr>
            <w:tcW w:w="0" w:type="auto"/>
            <w:vMerge/>
            <w:tcBorders>
              <w:left w:val="single" w:sz="4" w:space="0" w:color="0070C0"/>
              <w:bottom w:val="single" w:sz="4" w:space="0" w:color="0070C0"/>
            </w:tcBorders>
            <w:vAlign w:val="center"/>
            <w:hideMark/>
          </w:tcPr>
          <w:p w14:paraId="53890DA0" w14:textId="77777777"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Cs w:val="24"/>
              </w:rPr>
            </w:pPr>
          </w:p>
        </w:tc>
        <w:tc>
          <w:tcPr>
            <w:tcW w:w="0" w:type="auto"/>
            <w:vMerge/>
            <w:tcBorders>
              <w:bottom w:val="single" w:sz="4" w:space="0" w:color="0070C0"/>
            </w:tcBorders>
            <w:vAlign w:val="center"/>
            <w:hideMark/>
          </w:tcPr>
          <w:p w14:paraId="4BDC9521" w14:textId="77777777"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Cs w:val="24"/>
              </w:rPr>
            </w:pPr>
          </w:p>
        </w:tc>
        <w:tc>
          <w:tcPr>
            <w:tcW w:w="0" w:type="auto"/>
            <w:vMerge/>
            <w:tcBorders>
              <w:bottom w:val="single" w:sz="4" w:space="0" w:color="0070C0"/>
            </w:tcBorders>
            <w:vAlign w:val="center"/>
            <w:hideMark/>
          </w:tcPr>
          <w:p w14:paraId="6852034E" w14:textId="77777777"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Cs w:val="24"/>
              </w:rPr>
            </w:pPr>
          </w:p>
        </w:tc>
        <w:tc>
          <w:tcPr>
            <w:tcW w:w="0" w:type="auto"/>
            <w:vMerge/>
            <w:tcBorders>
              <w:bottom w:val="single" w:sz="4" w:space="0" w:color="0070C0"/>
              <w:right w:val="single" w:sz="4" w:space="0" w:color="0070C0"/>
            </w:tcBorders>
            <w:vAlign w:val="center"/>
            <w:hideMark/>
          </w:tcPr>
          <w:p w14:paraId="2D55ABE4" w14:textId="77777777" w:rsidR="00980B0D" w:rsidRPr="005E2CD4" w:rsidRDefault="00980B0D" w:rsidP="00F30DE8">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Cs w:val="24"/>
              </w:rPr>
            </w:pPr>
          </w:p>
        </w:tc>
      </w:tr>
      <w:tr w:rsidR="00F30DE8" w:rsidRPr="005E2CD4" w14:paraId="6CCCD239" w14:textId="77777777" w:rsidTr="002E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70C0"/>
              <w:left w:val="single" w:sz="4" w:space="0" w:color="0070C0"/>
              <w:right w:val="single" w:sz="4" w:space="0" w:color="0070C0"/>
            </w:tcBorders>
            <w:hideMark/>
          </w:tcPr>
          <w:p w14:paraId="60F67892" w14:textId="4EFD5568" w:rsidR="00980B0D" w:rsidRPr="002E531D" w:rsidRDefault="00980B0D">
            <w:pPr>
              <w:jc w:val="both"/>
              <w:rPr>
                <w:rFonts w:asciiTheme="minorHAnsi" w:hAnsiTheme="minorHAnsi" w:cstheme="minorHAnsi"/>
                <w:szCs w:val="24"/>
              </w:rPr>
            </w:pPr>
            <w:r w:rsidRPr="002E531D">
              <w:rPr>
                <w:rFonts w:asciiTheme="minorHAnsi" w:hAnsiTheme="minorHAnsi" w:cstheme="minorHAnsi"/>
                <w:szCs w:val="24"/>
              </w:rPr>
              <w:t>Ocean</w:t>
            </w:r>
          </w:p>
        </w:tc>
        <w:tc>
          <w:tcPr>
            <w:tcW w:w="1232" w:type="dxa"/>
            <w:tcBorders>
              <w:top w:val="single" w:sz="4" w:space="0" w:color="0070C0"/>
              <w:left w:val="single" w:sz="4" w:space="0" w:color="0070C0"/>
            </w:tcBorders>
            <w:hideMark/>
          </w:tcPr>
          <w:p w14:paraId="6A7C5679" w14:textId="53C08EA9"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p>
        </w:tc>
        <w:tc>
          <w:tcPr>
            <w:tcW w:w="907" w:type="dxa"/>
            <w:tcBorders>
              <w:top w:val="single" w:sz="4" w:space="0" w:color="0070C0"/>
            </w:tcBorders>
            <w:hideMark/>
          </w:tcPr>
          <w:p w14:paraId="3F0E4D34" w14:textId="78AF1683"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25</w:t>
            </w:r>
          </w:p>
        </w:tc>
        <w:tc>
          <w:tcPr>
            <w:tcW w:w="1005" w:type="dxa"/>
            <w:tcBorders>
              <w:top w:val="single" w:sz="4" w:space="0" w:color="0070C0"/>
            </w:tcBorders>
            <w:hideMark/>
          </w:tcPr>
          <w:p w14:paraId="22B4974A" w14:textId="3B482FA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p>
        </w:tc>
        <w:tc>
          <w:tcPr>
            <w:tcW w:w="997" w:type="dxa"/>
            <w:tcBorders>
              <w:top w:val="single" w:sz="4" w:space="0" w:color="0070C0"/>
              <w:right w:val="single" w:sz="4" w:space="0" w:color="0070C0"/>
            </w:tcBorders>
            <w:hideMark/>
          </w:tcPr>
          <w:p w14:paraId="051CABBB"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r w:rsidRPr="005E2CD4">
              <w:rPr>
                <w:rFonts w:asciiTheme="minorHAnsi" w:hAnsiTheme="minorHAnsi" w:cstheme="minorHAnsi"/>
                <w:szCs w:val="24"/>
                <w:vertAlign w:val="superscript"/>
              </w:rPr>
              <w:t>-5</w:t>
            </w:r>
          </w:p>
        </w:tc>
        <w:tc>
          <w:tcPr>
            <w:tcW w:w="1240" w:type="dxa"/>
            <w:tcBorders>
              <w:top w:val="single" w:sz="4" w:space="0" w:color="0070C0"/>
              <w:left w:val="single" w:sz="4" w:space="0" w:color="0070C0"/>
            </w:tcBorders>
            <w:hideMark/>
          </w:tcPr>
          <w:p w14:paraId="37F4E11A" w14:textId="6E1AE7BD"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99.8</w:t>
            </w:r>
          </w:p>
        </w:tc>
        <w:tc>
          <w:tcPr>
            <w:tcW w:w="1170" w:type="dxa"/>
            <w:tcBorders>
              <w:top w:val="single" w:sz="4" w:space="0" w:color="0070C0"/>
            </w:tcBorders>
            <w:hideMark/>
          </w:tcPr>
          <w:p w14:paraId="486C76D0" w14:textId="09A1C79A"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N/A</w:t>
            </w:r>
          </w:p>
        </w:tc>
        <w:tc>
          <w:tcPr>
            <w:tcW w:w="1068" w:type="dxa"/>
            <w:tcBorders>
              <w:top w:val="single" w:sz="4" w:space="0" w:color="0070C0"/>
            </w:tcBorders>
            <w:hideMark/>
          </w:tcPr>
          <w:p w14:paraId="0416F7A3"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Global</w:t>
            </w:r>
          </w:p>
        </w:tc>
        <w:tc>
          <w:tcPr>
            <w:tcW w:w="1021" w:type="dxa"/>
            <w:tcBorders>
              <w:top w:val="single" w:sz="4" w:space="0" w:color="0070C0"/>
              <w:right w:val="single" w:sz="4" w:space="0" w:color="0070C0"/>
            </w:tcBorders>
            <w:hideMark/>
          </w:tcPr>
          <w:p w14:paraId="0026D52D"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w:t>
            </w:r>
          </w:p>
        </w:tc>
      </w:tr>
      <w:tr w:rsidR="00F30DE8" w:rsidRPr="005E2CD4" w14:paraId="7A9015CF" w14:textId="77777777" w:rsidTr="002E531D">
        <w:tc>
          <w:tcPr>
            <w:cnfStyle w:val="001000000000" w:firstRow="0" w:lastRow="0" w:firstColumn="1" w:lastColumn="0" w:oddVBand="0" w:evenVBand="0" w:oddHBand="0" w:evenHBand="0" w:firstRowFirstColumn="0" w:firstRowLastColumn="0" w:lastRowFirstColumn="0" w:lastRowLastColumn="0"/>
            <w:tcW w:w="993" w:type="dxa"/>
            <w:tcBorders>
              <w:left w:val="single" w:sz="4" w:space="0" w:color="0070C0"/>
              <w:right w:val="single" w:sz="4" w:space="0" w:color="0070C0"/>
            </w:tcBorders>
            <w:hideMark/>
          </w:tcPr>
          <w:p w14:paraId="08A9BB5D" w14:textId="77777777" w:rsidR="00980B0D" w:rsidRPr="002E531D" w:rsidRDefault="00980B0D">
            <w:pPr>
              <w:jc w:val="both"/>
              <w:rPr>
                <w:rFonts w:asciiTheme="minorHAnsi" w:hAnsiTheme="minorHAnsi" w:cstheme="minorHAnsi"/>
                <w:szCs w:val="24"/>
              </w:rPr>
            </w:pPr>
            <w:r w:rsidRPr="002E531D">
              <w:rPr>
                <w:rFonts w:asciiTheme="minorHAnsi" w:hAnsiTheme="minorHAnsi" w:cstheme="minorHAnsi"/>
                <w:szCs w:val="24"/>
              </w:rPr>
              <w:t>Coastal</w:t>
            </w:r>
          </w:p>
        </w:tc>
        <w:tc>
          <w:tcPr>
            <w:tcW w:w="1232" w:type="dxa"/>
            <w:tcBorders>
              <w:left w:val="single" w:sz="4" w:space="0" w:color="0070C0"/>
            </w:tcBorders>
            <w:hideMark/>
          </w:tcPr>
          <w:p w14:paraId="72859ACD"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p>
        </w:tc>
        <w:tc>
          <w:tcPr>
            <w:tcW w:w="907" w:type="dxa"/>
            <w:hideMark/>
          </w:tcPr>
          <w:p w14:paraId="0A909746"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25</w:t>
            </w:r>
          </w:p>
        </w:tc>
        <w:tc>
          <w:tcPr>
            <w:tcW w:w="1005" w:type="dxa"/>
            <w:hideMark/>
          </w:tcPr>
          <w:p w14:paraId="68080203"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p>
        </w:tc>
        <w:tc>
          <w:tcPr>
            <w:tcW w:w="997" w:type="dxa"/>
            <w:tcBorders>
              <w:right w:val="single" w:sz="4" w:space="0" w:color="0070C0"/>
            </w:tcBorders>
            <w:hideMark/>
          </w:tcPr>
          <w:p w14:paraId="16422607"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r w:rsidRPr="005E2CD4">
              <w:rPr>
                <w:rFonts w:asciiTheme="minorHAnsi" w:hAnsiTheme="minorHAnsi" w:cstheme="minorHAnsi"/>
                <w:szCs w:val="24"/>
                <w:vertAlign w:val="superscript"/>
              </w:rPr>
              <w:t>-5</w:t>
            </w:r>
          </w:p>
        </w:tc>
        <w:tc>
          <w:tcPr>
            <w:tcW w:w="1240" w:type="dxa"/>
            <w:tcBorders>
              <w:left w:val="single" w:sz="4" w:space="0" w:color="0070C0"/>
            </w:tcBorders>
            <w:hideMark/>
          </w:tcPr>
          <w:p w14:paraId="02B99477"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99.8</w:t>
            </w:r>
          </w:p>
        </w:tc>
        <w:tc>
          <w:tcPr>
            <w:tcW w:w="1170" w:type="dxa"/>
            <w:hideMark/>
          </w:tcPr>
          <w:p w14:paraId="24815C5E"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N/A</w:t>
            </w:r>
          </w:p>
        </w:tc>
        <w:tc>
          <w:tcPr>
            <w:tcW w:w="1068" w:type="dxa"/>
            <w:hideMark/>
          </w:tcPr>
          <w:p w14:paraId="11C15267"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Global</w:t>
            </w:r>
          </w:p>
        </w:tc>
        <w:tc>
          <w:tcPr>
            <w:tcW w:w="1021" w:type="dxa"/>
            <w:tcBorders>
              <w:right w:val="single" w:sz="4" w:space="0" w:color="0070C0"/>
            </w:tcBorders>
            <w:hideMark/>
          </w:tcPr>
          <w:p w14:paraId="4082F224"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w:t>
            </w:r>
          </w:p>
        </w:tc>
      </w:tr>
      <w:tr w:rsidR="00F30DE8" w:rsidRPr="005E2CD4" w14:paraId="26F42C69" w14:textId="77777777" w:rsidTr="002E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left w:val="single" w:sz="4" w:space="0" w:color="0070C0"/>
              <w:right w:val="single" w:sz="4" w:space="0" w:color="0070C0"/>
            </w:tcBorders>
            <w:hideMark/>
          </w:tcPr>
          <w:p w14:paraId="130815A0" w14:textId="2E85A04D" w:rsidR="00980B0D" w:rsidRPr="002E531D" w:rsidRDefault="00980B0D" w:rsidP="005E2CD4">
            <w:pPr>
              <w:jc w:val="both"/>
              <w:rPr>
                <w:rFonts w:asciiTheme="minorHAnsi" w:hAnsiTheme="minorHAnsi" w:cstheme="minorHAnsi"/>
                <w:szCs w:val="24"/>
              </w:rPr>
            </w:pPr>
            <w:r w:rsidRPr="002E531D">
              <w:rPr>
                <w:rFonts w:asciiTheme="minorHAnsi" w:hAnsiTheme="minorHAnsi" w:cstheme="minorHAnsi"/>
                <w:szCs w:val="24"/>
              </w:rPr>
              <w:t>P</w:t>
            </w:r>
            <w:r w:rsidR="005E2CD4" w:rsidRPr="002E531D">
              <w:rPr>
                <w:rFonts w:asciiTheme="minorHAnsi" w:hAnsiTheme="minorHAnsi" w:cstheme="minorHAnsi"/>
                <w:szCs w:val="24"/>
              </w:rPr>
              <w:t>ARW</w:t>
            </w:r>
            <w:r w:rsidR="006516FA" w:rsidRPr="002E531D">
              <w:rPr>
                <w:rFonts w:asciiTheme="minorHAnsi" w:hAnsiTheme="minorHAnsi" w:cstheme="minorHAnsi"/>
                <w:szCs w:val="24"/>
              </w:rPr>
              <w:t xml:space="preserve"> </w:t>
            </w:r>
            <w:r w:rsidR="005E2CD4" w:rsidRPr="002E531D">
              <w:rPr>
                <w:rFonts w:asciiTheme="minorHAnsi" w:hAnsiTheme="minorHAnsi" w:cstheme="minorHAnsi"/>
                <w:szCs w:val="24"/>
                <w:vertAlign w:val="superscript"/>
              </w:rPr>
              <w:t>†</w:t>
            </w:r>
          </w:p>
        </w:tc>
        <w:tc>
          <w:tcPr>
            <w:tcW w:w="1232" w:type="dxa"/>
            <w:tcBorders>
              <w:left w:val="single" w:sz="4" w:space="0" w:color="0070C0"/>
            </w:tcBorders>
            <w:hideMark/>
          </w:tcPr>
          <w:p w14:paraId="3832672E"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p>
        </w:tc>
        <w:tc>
          <w:tcPr>
            <w:tcW w:w="907" w:type="dxa"/>
            <w:hideMark/>
          </w:tcPr>
          <w:p w14:paraId="00AD1134"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25</w:t>
            </w:r>
          </w:p>
        </w:tc>
        <w:tc>
          <w:tcPr>
            <w:tcW w:w="1005" w:type="dxa"/>
            <w:hideMark/>
          </w:tcPr>
          <w:p w14:paraId="0A79A1EE"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p>
        </w:tc>
        <w:tc>
          <w:tcPr>
            <w:tcW w:w="997" w:type="dxa"/>
            <w:tcBorders>
              <w:right w:val="single" w:sz="4" w:space="0" w:color="0070C0"/>
            </w:tcBorders>
            <w:hideMark/>
          </w:tcPr>
          <w:p w14:paraId="7745D71D"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r w:rsidRPr="005E2CD4">
              <w:rPr>
                <w:rFonts w:asciiTheme="minorHAnsi" w:hAnsiTheme="minorHAnsi" w:cstheme="minorHAnsi"/>
                <w:szCs w:val="24"/>
                <w:vertAlign w:val="superscript"/>
              </w:rPr>
              <w:t>-5</w:t>
            </w:r>
          </w:p>
        </w:tc>
        <w:tc>
          <w:tcPr>
            <w:tcW w:w="1240" w:type="dxa"/>
            <w:tcBorders>
              <w:left w:val="single" w:sz="4" w:space="0" w:color="0070C0"/>
            </w:tcBorders>
            <w:hideMark/>
          </w:tcPr>
          <w:p w14:paraId="4D5A6CF5"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99.8</w:t>
            </w:r>
          </w:p>
        </w:tc>
        <w:tc>
          <w:tcPr>
            <w:tcW w:w="1170" w:type="dxa"/>
            <w:hideMark/>
          </w:tcPr>
          <w:p w14:paraId="2112C727"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99.97</w:t>
            </w:r>
          </w:p>
        </w:tc>
        <w:tc>
          <w:tcPr>
            <w:tcW w:w="1068" w:type="dxa"/>
            <w:hideMark/>
          </w:tcPr>
          <w:p w14:paraId="686ED5F8"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Regional</w:t>
            </w:r>
          </w:p>
        </w:tc>
        <w:tc>
          <w:tcPr>
            <w:tcW w:w="1021" w:type="dxa"/>
            <w:tcBorders>
              <w:right w:val="single" w:sz="4" w:space="0" w:color="0070C0"/>
            </w:tcBorders>
            <w:hideMark/>
          </w:tcPr>
          <w:p w14:paraId="7F136AC6"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w:t>
            </w:r>
          </w:p>
        </w:tc>
      </w:tr>
      <w:tr w:rsidR="00F30DE8" w:rsidRPr="005E2CD4" w14:paraId="1AB79B4D" w14:textId="77777777" w:rsidTr="002E531D">
        <w:tc>
          <w:tcPr>
            <w:cnfStyle w:val="001000000000" w:firstRow="0" w:lastRow="0" w:firstColumn="1" w:lastColumn="0" w:oddVBand="0" w:evenVBand="0" w:oddHBand="0" w:evenHBand="0" w:firstRowFirstColumn="0" w:firstRowLastColumn="0" w:lastRowFirstColumn="0" w:lastRowLastColumn="0"/>
            <w:tcW w:w="993" w:type="dxa"/>
            <w:tcBorders>
              <w:left w:val="single" w:sz="4" w:space="0" w:color="0070C0"/>
              <w:right w:val="single" w:sz="4" w:space="0" w:color="0070C0"/>
            </w:tcBorders>
            <w:hideMark/>
          </w:tcPr>
          <w:p w14:paraId="00588301" w14:textId="77777777" w:rsidR="00980B0D" w:rsidRPr="002E531D" w:rsidRDefault="00980B0D">
            <w:pPr>
              <w:jc w:val="both"/>
              <w:rPr>
                <w:rFonts w:asciiTheme="minorHAnsi" w:hAnsiTheme="minorHAnsi" w:cstheme="minorHAnsi"/>
                <w:szCs w:val="24"/>
              </w:rPr>
            </w:pPr>
            <w:r w:rsidRPr="002E531D">
              <w:rPr>
                <w:rFonts w:asciiTheme="minorHAnsi" w:hAnsiTheme="minorHAnsi" w:cstheme="minorHAnsi"/>
                <w:szCs w:val="24"/>
              </w:rPr>
              <w:t>Port</w:t>
            </w:r>
          </w:p>
        </w:tc>
        <w:tc>
          <w:tcPr>
            <w:tcW w:w="1232" w:type="dxa"/>
            <w:tcBorders>
              <w:left w:val="single" w:sz="4" w:space="0" w:color="0070C0"/>
            </w:tcBorders>
            <w:hideMark/>
          </w:tcPr>
          <w:p w14:paraId="5EA65C15"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w:t>
            </w:r>
          </w:p>
        </w:tc>
        <w:tc>
          <w:tcPr>
            <w:tcW w:w="907" w:type="dxa"/>
            <w:hideMark/>
          </w:tcPr>
          <w:p w14:paraId="2F277D9A"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2.5</w:t>
            </w:r>
          </w:p>
        </w:tc>
        <w:tc>
          <w:tcPr>
            <w:tcW w:w="1005" w:type="dxa"/>
            <w:hideMark/>
          </w:tcPr>
          <w:p w14:paraId="190A5B5C"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p>
        </w:tc>
        <w:tc>
          <w:tcPr>
            <w:tcW w:w="997" w:type="dxa"/>
            <w:tcBorders>
              <w:right w:val="single" w:sz="4" w:space="0" w:color="0070C0"/>
            </w:tcBorders>
            <w:hideMark/>
          </w:tcPr>
          <w:p w14:paraId="3D5F86CE"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r w:rsidRPr="005E2CD4">
              <w:rPr>
                <w:rFonts w:asciiTheme="minorHAnsi" w:hAnsiTheme="minorHAnsi" w:cstheme="minorHAnsi"/>
                <w:szCs w:val="24"/>
                <w:vertAlign w:val="superscript"/>
              </w:rPr>
              <w:t>-5</w:t>
            </w:r>
          </w:p>
        </w:tc>
        <w:tc>
          <w:tcPr>
            <w:tcW w:w="1240" w:type="dxa"/>
            <w:tcBorders>
              <w:left w:val="single" w:sz="4" w:space="0" w:color="0070C0"/>
            </w:tcBorders>
            <w:hideMark/>
          </w:tcPr>
          <w:p w14:paraId="14C35106"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99.8</w:t>
            </w:r>
          </w:p>
        </w:tc>
        <w:tc>
          <w:tcPr>
            <w:tcW w:w="1170" w:type="dxa"/>
            <w:hideMark/>
          </w:tcPr>
          <w:p w14:paraId="240811E6"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99.97</w:t>
            </w:r>
          </w:p>
        </w:tc>
        <w:tc>
          <w:tcPr>
            <w:tcW w:w="1068" w:type="dxa"/>
            <w:hideMark/>
          </w:tcPr>
          <w:p w14:paraId="64A3594D"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Local</w:t>
            </w:r>
          </w:p>
        </w:tc>
        <w:tc>
          <w:tcPr>
            <w:tcW w:w="1021" w:type="dxa"/>
            <w:tcBorders>
              <w:right w:val="single" w:sz="4" w:space="0" w:color="0070C0"/>
            </w:tcBorders>
            <w:hideMark/>
          </w:tcPr>
          <w:p w14:paraId="69A5DA61" w14:textId="77777777" w:rsidR="00980B0D" w:rsidRPr="005E2CD4" w:rsidRDefault="00980B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w:t>
            </w:r>
          </w:p>
        </w:tc>
      </w:tr>
      <w:tr w:rsidR="00F30DE8" w:rsidRPr="005E2CD4" w14:paraId="06E6FB7C" w14:textId="77777777" w:rsidTr="002E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left w:val="single" w:sz="4" w:space="0" w:color="0070C0"/>
              <w:bottom w:val="single" w:sz="4" w:space="0" w:color="0070C0"/>
              <w:right w:val="single" w:sz="4" w:space="0" w:color="0070C0"/>
            </w:tcBorders>
            <w:hideMark/>
          </w:tcPr>
          <w:p w14:paraId="37C8B281" w14:textId="57637F77" w:rsidR="00980B0D" w:rsidRPr="002E531D" w:rsidRDefault="005E2CD4">
            <w:pPr>
              <w:jc w:val="both"/>
              <w:rPr>
                <w:rFonts w:asciiTheme="minorHAnsi" w:hAnsiTheme="minorHAnsi" w:cstheme="minorHAnsi"/>
                <w:szCs w:val="24"/>
              </w:rPr>
            </w:pPr>
            <w:r w:rsidRPr="002E531D">
              <w:rPr>
                <w:rFonts w:asciiTheme="minorHAnsi" w:hAnsiTheme="minorHAnsi" w:cstheme="minorHAnsi"/>
                <w:szCs w:val="24"/>
              </w:rPr>
              <w:t>IW</w:t>
            </w:r>
            <w:r w:rsidR="006516FA" w:rsidRPr="002E531D">
              <w:rPr>
                <w:rFonts w:asciiTheme="minorHAnsi" w:hAnsiTheme="minorHAnsi" w:cstheme="minorHAnsi"/>
                <w:szCs w:val="24"/>
              </w:rPr>
              <w:t xml:space="preserve"> </w:t>
            </w:r>
            <w:r w:rsidRPr="002E531D">
              <w:rPr>
                <w:rFonts w:asciiTheme="minorHAnsi" w:hAnsiTheme="minorHAnsi" w:cstheme="minorHAnsi"/>
                <w:szCs w:val="24"/>
                <w:vertAlign w:val="superscript"/>
              </w:rPr>
              <w:t>‡</w:t>
            </w:r>
          </w:p>
        </w:tc>
        <w:tc>
          <w:tcPr>
            <w:tcW w:w="1232" w:type="dxa"/>
            <w:tcBorders>
              <w:left w:val="single" w:sz="4" w:space="0" w:color="0070C0"/>
              <w:bottom w:val="single" w:sz="4" w:space="0" w:color="0070C0"/>
            </w:tcBorders>
            <w:hideMark/>
          </w:tcPr>
          <w:p w14:paraId="2974C5D2"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p>
        </w:tc>
        <w:tc>
          <w:tcPr>
            <w:tcW w:w="907" w:type="dxa"/>
            <w:tcBorders>
              <w:bottom w:val="single" w:sz="4" w:space="0" w:color="0070C0"/>
            </w:tcBorders>
            <w:hideMark/>
          </w:tcPr>
          <w:p w14:paraId="7FD5E3A6"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25</w:t>
            </w:r>
          </w:p>
        </w:tc>
        <w:tc>
          <w:tcPr>
            <w:tcW w:w="1005" w:type="dxa"/>
            <w:tcBorders>
              <w:bottom w:val="single" w:sz="4" w:space="0" w:color="0070C0"/>
            </w:tcBorders>
            <w:hideMark/>
          </w:tcPr>
          <w:p w14:paraId="4B8B59C1"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p>
        </w:tc>
        <w:tc>
          <w:tcPr>
            <w:tcW w:w="997" w:type="dxa"/>
            <w:tcBorders>
              <w:bottom w:val="single" w:sz="4" w:space="0" w:color="0070C0"/>
              <w:right w:val="single" w:sz="4" w:space="0" w:color="0070C0"/>
            </w:tcBorders>
            <w:hideMark/>
          </w:tcPr>
          <w:p w14:paraId="3BFF2418"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10</w:t>
            </w:r>
            <w:r w:rsidRPr="005E2CD4">
              <w:rPr>
                <w:rFonts w:asciiTheme="minorHAnsi" w:hAnsiTheme="minorHAnsi" w:cstheme="minorHAnsi"/>
                <w:szCs w:val="24"/>
                <w:vertAlign w:val="superscript"/>
              </w:rPr>
              <w:t>-5</w:t>
            </w:r>
          </w:p>
        </w:tc>
        <w:tc>
          <w:tcPr>
            <w:tcW w:w="1240" w:type="dxa"/>
            <w:tcBorders>
              <w:left w:val="single" w:sz="4" w:space="0" w:color="0070C0"/>
              <w:bottom w:val="single" w:sz="4" w:space="0" w:color="0070C0"/>
            </w:tcBorders>
            <w:hideMark/>
          </w:tcPr>
          <w:p w14:paraId="46188489"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99.8</w:t>
            </w:r>
          </w:p>
        </w:tc>
        <w:tc>
          <w:tcPr>
            <w:tcW w:w="1170" w:type="dxa"/>
            <w:tcBorders>
              <w:bottom w:val="single" w:sz="4" w:space="0" w:color="0070C0"/>
            </w:tcBorders>
            <w:hideMark/>
          </w:tcPr>
          <w:p w14:paraId="35A1511D"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99.97</w:t>
            </w:r>
          </w:p>
        </w:tc>
        <w:tc>
          <w:tcPr>
            <w:tcW w:w="1068" w:type="dxa"/>
            <w:tcBorders>
              <w:bottom w:val="single" w:sz="4" w:space="0" w:color="0070C0"/>
            </w:tcBorders>
            <w:hideMark/>
          </w:tcPr>
          <w:p w14:paraId="08B19B1B"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Regional</w:t>
            </w:r>
          </w:p>
        </w:tc>
        <w:tc>
          <w:tcPr>
            <w:tcW w:w="1021" w:type="dxa"/>
            <w:tcBorders>
              <w:bottom w:val="single" w:sz="4" w:space="0" w:color="0070C0"/>
              <w:right w:val="single" w:sz="4" w:space="0" w:color="0070C0"/>
            </w:tcBorders>
            <w:hideMark/>
          </w:tcPr>
          <w:p w14:paraId="20981EEC" w14:textId="77777777" w:rsidR="00980B0D" w:rsidRPr="005E2CD4" w:rsidRDefault="00980B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r w:rsidRPr="005E2CD4">
              <w:rPr>
                <w:rFonts w:asciiTheme="minorHAnsi" w:hAnsiTheme="minorHAnsi" w:cstheme="minorHAnsi"/>
                <w:szCs w:val="24"/>
              </w:rPr>
              <w:t>1</w:t>
            </w:r>
          </w:p>
        </w:tc>
      </w:tr>
    </w:tbl>
    <w:p w14:paraId="70804855" w14:textId="4F237AE8" w:rsidR="00980B0D" w:rsidRDefault="005E2CD4" w:rsidP="002B20AD">
      <w:pPr>
        <w:pStyle w:val="BodyText"/>
        <w:spacing w:after="0"/>
        <w:rPr>
          <w:lang w:val="en-US"/>
        </w:rPr>
      </w:pPr>
      <w:r w:rsidRPr="00593551">
        <w:rPr>
          <w:vertAlign w:val="superscript"/>
          <w:lang w:val="en-US"/>
        </w:rPr>
        <w:t>†</w:t>
      </w:r>
      <w:r>
        <w:rPr>
          <w:lang w:val="en-US"/>
        </w:rPr>
        <w:t xml:space="preserve"> Port approach and restricted waters.</w:t>
      </w:r>
    </w:p>
    <w:p w14:paraId="01AC5094" w14:textId="38E071E6" w:rsidR="0069569E" w:rsidRPr="00593551" w:rsidRDefault="005E2CD4" w:rsidP="00593551">
      <w:pPr>
        <w:pStyle w:val="BodyText"/>
        <w:rPr>
          <w:lang w:val="en-US"/>
        </w:rPr>
      </w:pPr>
      <w:r w:rsidRPr="00593551">
        <w:rPr>
          <w:vertAlign w:val="superscript"/>
          <w:lang w:val="en-US"/>
        </w:rPr>
        <w:t>‡</w:t>
      </w:r>
      <w:r>
        <w:rPr>
          <w:lang w:val="en-US"/>
        </w:rPr>
        <w:t xml:space="preserve"> Inland waterways.</w:t>
      </w:r>
    </w:p>
    <w:p w14:paraId="6B8F75B2" w14:textId="1E1D7A63" w:rsidR="006516FA" w:rsidRPr="006830A7" w:rsidRDefault="00A56ED6" w:rsidP="00593551">
      <w:pPr>
        <w:pStyle w:val="Heading2"/>
      </w:pPr>
      <w:r w:rsidRPr="00593551">
        <w:t>Vulnerabilities</w:t>
      </w:r>
      <w:r w:rsidRPr="006830A7">
        <w:t xml:space="preserve"> </w:t>
      </w:r>
      <w:r>
        <w:t>a</w:t>
      </w:r>
      <w:r w:rsidRPr="006830A7">
        <w:t xml:space="preserve">nd Spoofing Attacks </w:t>
      </w:r>
    </w:p>
    <w:p w14:paraId="79A311B1" w14:textId="1D38547B" w:rsidR="006516FA" w:rsidRPr="006830A7" w:rsidRDefault="006516FA" w:rsidP="00B544F7">
      <w:pPr>
        <w:jc w:val="both"/>
        <w:rPr>
          <w:rFonts w:asciiTheme="minorHAnsi" w:hAnsiTheme="minorHAnsi" w:cstheme="minorHAnsi"/>
        </w:rPr>
      </w:pPr>
      <w:r w:rsidRPr="006830A7">
        <w:rPr>
          <w:rFonts w:asciiTheme="minorHAnsi" w:hAnsiTheme="minorHAnsi" w:cstheme="minorHAnsi"/>
        </w:rPr>
        <w:t>During many of the activities performed by vessels it is commonly possible to be under the influence of interference. The GNSS signals that reach the ground are very low power, so there are many sources that can interfere with the correct reception of these signals. Many of these sources of interference are unintentional, although there are also others that are created maliciously</w:t>
      </w:r>
      <w:r w:rsidR="00AD6C4F">
        <w:rPr>
          <w:rFonts w:asciiTheme="minorHAnsi" w:hAnsiTheme="minorHAnsi" w:cstheme="minorHAnsi"/>
        </w:rPr>
        <w:t>.</w:t>
      </w:r>
      <w:r w:rsidR="007D7222">
        <w:rPr>
          <w:rFonts w:asciiTheme="minorHAnsi" w:hAnsiTheme="minorHAnsi" w:cstheme="minorHAnsi"/>
        </w:rPr>
        <w:t xml:space="preserve"> Particularly</w:t>
      </w:r>
      <w:r w:rsidRPr="006830A7">
        <w:rPr>
          <w:rFonts w:asciiTheme="minorHAnsi" w:hAnsiTheme="minorHAnsi" w:cstheme="minorHAnsi"/>
        </w:rPr>
        <w:t>, it is possible to generate signals that mimic GNSS signals with the intention of pretending them to be genuine signals. This type of attack is known as spoofing and, in recent years, has been a problem in navigation, especially near conflict zones.</w:t>
      </w:r>
      <w:r w:rsidR="003A262C">
        <w:rPr>
          <w:rFonts w:asciiTheme="minorHAnsi" w:hAnsiTheme="minorHAnsi" w:cstheme="minorHAnsi"/>
        </w:rPr>
        <w:t xml:space="preserve"> </w:t>
      </w:r>
      <w:r w:rsidR="00CD0AC2">
        <w:rPr>
          <w:rFonts w:asciiTheme="minorHAnsi" w:hAnsiTheme="minorHAnsi" w:cstheme="minorHAnsi"/>
        </w:rPr>
        <w:t>In fact</w:t>
      </w:r>
      <w:r w:rsidR="003A262C">
        <w:rPr>
          <w:rFonts w:asciiTheme="minorHAnsi" w:hAnsiTheme="minorHAnsi" w:cstheme="minorHAnsi"/>
        </w:rPr>
        <w:t xml:space="preserve">, IALA provided a list of sources of vulnerability, </w:t>
      </w:r>
      <w:r w:rsidR="000564E6">
        <w:rPr>
          <w:rFonts w:asciiTheme="minorHAnsi" w:hAnsiTheme="minorHAnsi" w:cstheme="minorHAnsi"/>
        </w:rPr>
        <w:t>including</w:t>
      </w:r>
      <w:r w:rsidR="00CD0AC2">
        <w:rPr>
          <w:rFonts w:asciiTheme="minorHAnsi" w:hAnsiTheme="minorHAnsi" w:cstheme="minorHAnsi"/>
        </w:rPr>
        <w:t xml:space="preserve"> a list of good practices to avoid them </w:t>
      </w:r>
      <w:sdt>
        <w:sdtPr>
          <w:rPr>
            <w:rFonts w:asciiTheme="minorHAnsi" w:hAnsiTheme="minorHAnsi" w:cstheme="minorHAnsi"/>
          </w:rPr>
          <w:id w:val="-552069164"/>
          <w:citation/>
        </w:sdtPr>
        <w:sdtEndPr/>
        <w:sdtContent>
          <w:r w:rsidR="00B544F7">
            <w:rPr>
              <w:rFonts w:asciiTheme="minorHAnsi" w:hAnsiTheme="minorHAnsi" w:cstheme="minorHAnsi"/>
            </w:rPr>
            <w:fldChar w:fldCharType="begin"/>
          </w:r>
          <w:r w:rsidR="00B544F7" w:rsidRPr="00B544F7">
            <w:rPr>
              <w:rFonts w:asciiTheme="minorHAnsi" w:hAnsiTheme="minorHAnsi" w:cstheme="minorHAnsi"/>
              <w:lang w:val="en-US"/>
            </w:rPr>
            <w:instrText xml:space="preserve"> CITATION IAL12 \l 3082 </w:instrText>
          </w:r>
          <w:r w:rsidR="00B544F7">
            <w:rPr>
              <w:rFonts w:asciiTheme="minorHAnsi" w:hAnsiTheme="minorHAnsi" w:cstheme="minorHAnsi"/>
            </w:rPr>
            <w:fldChar w:fldCharType="separate"/>
          </w:r>
          <w:r w:rsidR="00EB62E7" w:rsidRPr="00EB62E7">
            <w:rPr>
              <w:rFonts w:asciiTheme="minorHAnsi" w:hAnsiTheme="minorHAnsi" w:cstheme="minorHAnsi"/>
              <w:noProof/>
              <w:lang w:val="en-US"/>
            </w:rPr>
            <w:t>[3]</w:t>
          </w:r>
          <w:r w:rsidR="00B544F7">
            <w:rPr>
              <w:rFonts w:asciiTheme="minorHAnsi" w:hAnsiTheme="minorHAnsi" w:cstheme="minorHAnsi"/>
            </w:rPr>
            <w:fldChar w:fldCharType="end"/>
          </w:r>
        </w:sdtContent>
      </w:sdt>
      <w:r w:rsidR="00B544F7">
        <w:rPr>
          <w:rFonts w:asciiTheme="minorHAnsi" w:hAnsiTheme="minorHAnsi" w:cstheme="minorHAnsi"/>
        </w:rPr>
        <w:t>.</w:t>
      </w:r>
    </w:p>
    <w:p w14:paraId="7FEAA005" w14:textId="0F33AC57" w:rsidR="006516FA" w:rsidRPr="006830A7" w:rsidRDefault="006516FA" w:rsidP="006516FA">
      <w:pPr>
        <w:ind w:firstLine="357"/>
        <w:jc w:val="both"/>
        <w:rPr>
          <w:rFonts w:asciiTheme="minorHAnsi" w:hAnsiTheme="minorHAnsi" w:cstheme="minorHAnsi"/>
        </w:rPr>
      </w:pPr>
    </w:p>
    <w:p w14:paraId="6709CF3C" w14:textId="2E12CEC3" w:rsidR="006516FA" w:rsidRPr="006830A7" w:rsidRDefault="006516FA" w:rsidP="00B544F7">
      <w:pPr>
        <w:jc w:val="both"/>
        <w:rPr>
          <w:rFonts w:asciiTheme="minorHAnsi" w:hAnsiTheme="minorHAnsi" w:cstheme="minorHAnsi"/>
        </w:rPr>
      </w:pPr>
      <w:r w:rsidRPr="006830A7">
        <w:rPr>
          <w:rFonts w:asciiTheme="minorHAnsi" w:hAnsiTheme="minorHAnsi" w:cstheme="minorHAnsi"/>
        </w:rPr>
        <w:t xml:space="preserve">Some of the maritime spoofing events that have been reported in recent years have been in the Black Sea in June 2017 </w:t>
      </w:r>
      <w:sdt>
        <w:sdtPr>
          <w:rPr>
            <w:rFonts w:asciiTheme="minorHAnsi" w:hAnsiTheme="minorHAnsi" w:cstheme="minorHAnsi"/>
          </w:rPr>
          <w:id w:val="-776636745"/>
          <w:citation/>
        </w:sdtPr>
        <w:sdtEndPr/>
        <w:sdtContent>
          <w:r w:rsidRPr="006830A7">
            <w:rPr>
              <w:rFonts w:asciiTheme="minorHAnsi" w:hAnsiTheme="minorHAnsi" w:cstheme="minorHAnsi"/>
            </w:rPr>
            <w:fldChar w:fldCharType="begin"/>
          </w:r>
          <w:r w:rsidRPr="006830A7">
            <w:rPr>
              <w:rFonts w:asciiTheme="minorHAnsi" w:hAnsiTheme="minorHAnsi" w:cstheme="minorHAnsi"/>
            </w:rPr>
            <w:instrText xml:space="preserve"> CITATION Jon17 \l 3082 </w:instrText>
          </w:r>
          <w:r w:rsidRPr="006830A7">
            <w:rPr>
              <w:rFonts w:asciiTheme="minorHAnsi" w:hAnsiTheme="minorHAnsi" w:cstheme="minorHAnsi"/>
            </w:rPr>
            <w:fldChar w:fldCharType="separate"/>
          </w:r>
          <w:r w:rsidR="00EB62E7" w:rsidRPr="00EB62E7">
            <w:rPr>
              <w:rFonts w:asciiTheme="minorHAnsi" w:hAnsiTheme="minorHAnsi" w:cstheme="minorHAnsi"/>
              <w:noProof/>
            </w:rPr>
            <w:t>[4]</w:t>
          </w:r>
          <w:r w:rsidRPr="006830A7">
            <w:rPr>
              <w:rFonts w:asciiTheme="minorHAnsi" w:hAnsiTheme="minorHAnsi" w:cstheme="minorHAnsi"/>
            </w:rPr>
            <w:fldChar w:fldCharType="end"/>
          </w:r>
        </w:sdtContent>
      </w:sdt>
      <w:r w:rsidRPr="006830A7">
        <w:rPr>
          <w:rFonts w:asciiTheme="minorHAnsi" w:hAnsiTheme="minorHAnsi" w:cstheme="minorHAnsi"/>
        </w:rPr>
        <w:t xml:space="preserve">, in eastern China in October 2018, in the Strait of Hormuz in July 2019, and in the Galapagos in July 2020 </w:t>
      </w:r>
      <w:sdt>
        <w:sdtPr>
          <w:rPr>
            <w:rFonts w:asciiTheme="minorHAnsi" w:hAnsiTheme="minorHAnsi" w:cstheme="minorHAnsi"/>
          </w:rPr>
          <w:id w:val="1617796907"/>
          <w:citation/>
        </w:sdtPr>
        <w:sdtEndPr/>
        <w:sdtContent>
          <w:r w:rsidRPr="006830A7">
            <w:rPr>
              <w:rFonts w:asciiTheme="minorHAnsi" w:hAnsiTheme="minorHAnsi" w:cstheme="minorHAnsi"/>
            </w:rPr>
            <w:fldChar w:fldCharType="begin"/>
          </w:r>
          <w:r w:rsidRPr="006830A7">
            <w:rPr>
              <w:rFonts w:asciiTheme="minorHAnsi" w:hAnsiTheme="minorHAnsi" w:cstheme="minorHAnsi"/>
            </w:rPr>
            <w:instrText xml:space="preserve"> CITATION And21 \l 3082 </w:instrText>
          </w:r>
          <w:r w:rsidRPr="006830A7">
            <w:rPr>
              <w:rFonts w:asciiTheme="minorHAnsi" w:hAnsiTheme="minorHAnsi" w:cstheme="minorHAnsi"/>
            </w:rPr>
            <w:fldChar w:fldCharType="separate"/>
          </w:r>
          <w:r w:rsidR="00EB62E7" w:rsidRPr="00EB62E7">
            <w:rPr>
              <w:rFonts w:asciiTheme="minorHAnsi" w:hAnsiTheme="minorHAnsi" w:cstheme="minorHAnsi"/>
              <w:noProof/>
            </w:rPr>
            <w:t>[5]</w:t>
          </w:r>
          <w:r w:rsidRPr="006830A7">
            <w:rPr>
              <w:rFonts w:asciiTheme="minorHAnsi" w:hAnsiTheme="minorHAnsi" w:cstheme="minorHAnsi"/>
            </w:rPr>
            <w:fldChar w:fldCharType="end"/>
          </w:r>
        </w:sdtContent>
      </w:sdt>
      <w:r w:rsidRPr="006830A7">
        <w:rPr>
          <w:rFonts w:asciiTheme="minorHAnsi" w:hAnsiTheme="minorHAnsi" w:cstheme="minorHAnsi"/>
        </w:rPr>
        <w:t xml:space="preserve">. </w:t>
      </w:r>
      <w:r w:rsidR="00E778B6">
        <w:rPr>
          <w:rFonts w:asciiTheme="minorHAnsi" w:hAnsiTheme="minorHAnsi" w:cstheme="minorHAnsi"/>
        </w:rPr>
        <w:t xml:space="preserve">These attacks have increased recently after the </w:t>
      </w:r>
      <w:r w:rsidR="001058C4">
        <w:rPr>
          <w:rFonts w:asciiTheme="minorHAnsi" w:hAnsiTheme="minorHAnsi" w:cstheme="minorHAnsi"/>
        </w:rPr>
        <w:t xml:space="preserve">start of the </w:t>
      </w:r>
      <w:r w:rsidR="00E778B6">
        <w:rPr>
          <w:rFonts w:asciiTheme="minorHAnsi" w:hAnsiTheme="minorHAnsi" w:cstheme="minorHAnsi"/>
        </w:rPr>
        <w:t>Russian</w:t>
      </w:r>
      <w:r w:rsidR="001058C4">
        <w:rPr>
          <w:rFonts w:asciiTheme="minorHAnsi" w:hAnsiTheme="minorHAnsi" w:cstheme="minorHAnsi"/>
        </w:rPr>
        <w:t xml:space="preserve"> and </w:t>
      </w:r>
      <w:r w:rsidR="00E778B6">
        <w:rPr>
          <w:rFonts w:asciiTheme="minorHAnsi" w:hAnsiTheme="minorHAnsi" w:cstheme="minorHAnsi"/>
        </w:rPr>
        <w:t>Ukraine</w:t>
      </w:r>
      <w:r w:rsidR="001058C4">
        <w:rPr>
          <w:rFonts w:asciiTheme="minorHAnsi" w:hAnsiTheme="minorHAnsi" w:cstheme="minorHAnsi"/>
        </w:rPr>
        <w:t xml:space="preserve"> conflict</w:t>
      </w:r>
      <w:r w:rsidR="000564E6">
        <w:rPr>
          <w:rFonts w:asciiTheme="minorHAnsi" w:hAnsiTheme="minorHAnsi" w:cstheme="minorHAnsi"/>
        </w:rPr>
        <w:t xml:space="preserve"> in 2022</w:t>
      </w:r>
      <w:r w:rsidR="00E778B6">
        <w:rPr>
          <w:rFonts w:asciiTheme="minorHAnsi" w:hAnsiTheme="minorHAnsi" w:cstheme="minorHAnsi"/>
        </w:rPr>
        <w:t xml:space="preserve">, in the zones of Kaliningrad, Eastern Finland, Black Sea and Eastern Mediterranean, as well as Northern Iraq </w:t>
      </w:r>
      <w:sdt>
        <w:sdtPr>
          <w:rPr>
            <w:rFonts w:asciiTheme="minorHAnsi" w:hAnsiTheme="minorHAnsi" w:cstheme="minorHAnsi"/>
          </w:rPr>
          <w:id w:val="-457185070"/>
          <w:citation/>
        </w:sdtPr>
        <w:sdtEndPr/>
        <w:sdtContent>
          <w:r w:rsidR="001F770C">
            <w:rPr>
              <w:rFonts w:asciiTheme="minorHAnsi" w:hAnsiTheme="minorHAnsi" w:cstheme="minorHAnsi"/>
            </w:rPr>
            <w:fldChar w:fldCharType="begin"/>
          </w:r>
          <w:r w:rsidR="001F770C" w:rsidRPr="001F770C">
            <w:rPr>
              <w:rFonts w:asciiTheme="minorHAnsi" w:hAnsiTheme="minorHAnsi" w:cstheme="minorHAnsi"/>
              <w:lang w:val="en-US"/>
            </w:rPr>
            <w:instrText xml:space="preserve"> CITATION EAS22 \l 3082 </w:instrText>
          </w:r>
          <w:r w:rsidR="001F770C">
            <w:rPr>
              <w:rFonts w:asciiTheme="minorHAnsi" w:hAnsiTheme="minorHAnsi" w:cstheme="minorHAnsi"/>
            </w:rPr>
            <w:fldChar w:fldCharType="separate"/>
          </w:r>
          <w:r w:rsidR="00EB62E7" w:rsidRPr="00EB62E7">
            <w:rPr>
              <w:rFonts w:asciiTheme="minorHAnsi" w:hAnsiTheme="minorHAnsi" w:cstheme="minorHAnsi"/>
              <w:noProof/>
              <w:lang w:val="en-US"/>
            </w:rPr>
            <w:t>[6]</w:t>
          </w:r>
          <w:r w:rsidR="001F770C">
            <w:rPr>
              <w:rFonts w:asciiTheme="minorHAnsi" w:hAnsiTheme="minorHAnsi" w:cstheme="minorHAnsi"/>
            </w:rPr>
            <w:fldChar w:fldCharType="end"/>
          </w:r>
        </w:sdtContent>
      </w:sdt>
      <w:r w:rsidR="001F770C">
        <w:rPr>
          <w:rFonts w:asciiTheme="minorHAnsi" w:hAnsiTheme="minorHAnsi" w:cstheme="minorHAnsi"/>
        </w:rPr>
        <w:t xml:space="preserve">. </w:t>
      </w:r>
      <w:r w:rsidRPr="006830A7">
        <w:rPr>
          <w:rFonts w:asciiTheme="minorHAnsi" w:hAnsiTheme="minorHAnsi" w:cstheme="minorHAnsi"/>
        </w:rPr>
        <w:t xml:space="preserve">It can be observed that spoofing attacks in the maritime field have been recurrent in recent years and, therefore, the interest in having countermeasures is becoming increasingly important. In addition, trends indicate that autonomous vessels are being pursued. These vessels are intended to use GNSS systems as one of their main sources to enable autonomous navigation, so such an attack would be </w:t>
      </w:r>
      <w:r w:rsidR="00385517">
        <w:rPr>
          <w:rFonts w:asciiTheme="minorHAnsi" w:hAnsiTheme="minorHAnsi" w:cstheme="minorHAnsi"/>
        </w:rPr>
        <w:t xml:space="preserve">even more </w:t>
      </w:r>
      <w:r w:rsidRPr="006830A7">
        <w:rPr>
          <w:rFonts w:asciiTheme="minorHAnsi" w:hAnsiTheme="minorHAnsi" w:cstheme="minorHAnsi"/>
        </w:rPr>
        <w:t>relevant in these cases.</w:t>
      </w:r>
    </w:p>
    <w:p w14:paraId="7E600E87" w14:textId="77777777" w:rsidR="006516FA" w:rsidRDefault="006516FA" w:rsidP="006516FA">
      <w:pPr>
        <w:ind w:firstLine="357"/>
        <w:jc w:val="both"/>
        <w:rPr>
          <w:sz w:val="20"/>
        </w:rPr>
      </w:pPr>
    </w:p>
    <w:p w14:paraId="461A5A29" w14:textId="4C07D1A7" w:rsidR="006516FA" w:rsidRDefault="006516FA" w:rsidP="00B544F7">
      <w:pPr>
        <w:jc w:val="both"/>
        <w:rPr>
          <w:rFonts w:asciiTheme="minorHAnsi" w:hAnsiTheme="minorHAnsi" w:cstheme="minorHAnsi"/>
        </w:rPr>
      </w:pPr>
      <w:r w:rsidRPr="00E778B6">
        <w:rPr>
          <w:rFonts w:asciiTheme="minorHAnsi" w:hAnsiTheme="minorHAnsi" w:cstheme="minorHAnsi"/>
        </w:rPr>
        <w:t xml:space="preserve">One of the </w:t>
      </w:r>
      <w:r w:rsidR="00A242AD">
        <w:rPr>
          <w:rFonts w:asciiTheme="minorHAnsi" w:hAnsiTheme="minorHAnsi" w:cstheme="minorHAnsi"/>
        </w:rPr>
        <w:t>manners</w:t>
      </w:r>
      <w:r w:rsidRPr="00E778B6">
        <w:rPr>
          <w:rFonts w:asciiTheme="minorHAnsi" w:hAnsiTheme="minorHAnsi" w:cstheme="minorHAnsi"/>
        </w:rPr>
        <w:t xml:space="preserve"> to improve the robustness of receivers is through redundancy</w:t>
      </w:r>
      <w:r w:rsidR="0061562D">
        <w:rPr>
          <w:rFonts w:asciiTheme="minorHAnsi" w:hAnsiTheme="minorHAnsi" w:cstheme="minorHAnsi"/>
        </w:rPr>
        <w:t xml:space="preserve">, as recommended in </w:t>
      </w:r>
      <w:sdt>
        <w:sdtPr>
          <w:rPr>
            <w:rFonts w:asciiTheme="minorHAnsi" w:hAnsiTheme="minorHAnsi" w:cstheme="minorHAnsi"/>
          </w:rPr>
          <w:id w:val="1947664939"/>
          <w:citation/>
        </w:sdtPr>
        <w:sdtEndPr/>
        <w:sdtContent>
          <w:r w:rsidR="0061562D">
            <w:rPr>
              <w:rFonts w:asciiTheme="minorHAnsi" w:hAnsiTheme="minorHAnsi" w:cstheme="minorHAnsi"/>
            </w:rPr>
            <w:fldChar w:fldCharType="begin"/>
          </w:r>
          <w:r w:rsidR="0061562D" w:rsidRPr="001C4BF9">
            <w:rPr>
              <w:rFonts w:asciiTheme="minorHAnsi" w:hAnsiTheme="minorHAnsi" w:cstheme="minorHAnsi"/>
              <w:lang w:val="en-US"/>
            </w:rPr>
            <w:instrText xml:space="preserve"> CITATION IMO15 \l 3082 </w:instrText>
          </w:r>
          <w:r w:rsidR="0061562D">
            <w:rPr>
              <w:rFonts w:asciiTheme="minorHAnsi" w:hAnsiTheme="minorHAnsi" w:cstheme="minorHAnsi"/>
            </w:rPr>
            <w:fldChar w:fldCharType="separate"/>
          </w:r>
          <w:r w:rsidR="00EB62E7" w:rsidRPr="00EB62E7">
            <w:rPr>
              <w:rFonts w:asciiTheme="minorHAnsi" w:hAnsiTheme="minorHAnsi" w:cstheme="minorHAnsi"/>
              <w:noProof/>
              <w:lang w:val="en-US"/>
            </w:rPr>
            <w:t>[7]</w:t>
          </w:r>
          <w:r w:rsidR="0061562D">
            <w:rPr>
              <w:rFonts w:asciiTheme="minorHAnsi" w:hAnsiTheme="minorHAnsi" w:cstheme="minorHAnsi"/>
            </w:rPr>
            <w:fldChar w:fldCharType="end"/>
          </w:r>
        </w:sdtContent>
      </w:sdt>
      <w:r w:rsidRPr="00E778B6">
        <w:rPr>
          <w:rFonts w:asciiTheme="minorHAnsi" w:hAnsiTheme="minorHAnsi" w:cstheme="minorHAnsi"/>
        </w:rPr>
        <w:t xml:space="preserve">. </w:t>
      </w:r>
      <w:r w:rsidR="00402736" w:rsidRPr="00402736">
        <w:rPr>
          <w:rFonts w:asciiTheme="minorHAnsi" w:hAnsiTheme="minorHAnsi" w:cstheme="minorHAnsi"/>
        </w:rPr>
        <w:t xml:space="preserve"> </w:t>
      </w:r>
      <w:r w:rsidR="00402736">
        <w:rPr>
          <w:rFonts w:asciiTheme="minorHAnsi" w:hAnsiTheme="minorHAnsi" w:cstheme="minorHAnsi"/>
        </w:rPr>
        <w:t xml:space="preserve">It is important to have in mind current approaches to improve robustness and focused on </w:t>
      </w:r>
      <w:r w:rsidR="00234FC4">
        <w:rPr>
          <w:rFonts w:asciiTheme="minorHAnsi" w:hAnsiTheme="minorHAnsi" w:cstheme="minorHAnsi"/>
        </w:rPr>
        <w:t>taking</w:t>
      </w:r>
      <w:r w:rsidR="00402736">
        <w:rPr>
          <w:rFonts w:asciiTheme="minorHAnsi" w:hAnsiTheme="minorHAnsi" w:cstheme="minorHAnsi"/>
        </w:rPr>
        <w:t xml:space="preserve"> advantage of updates and improvements itself of GNSS at signal and system level. O</w:t>
      </w:r>
      <w:r w:rsidR="00E76F45">
        <w:rPr>
          <w:rFonts w:asciiTheme="minorHAnsi" w:hAnsiTheme="minorHAnsi" w:cstheme="minorHAnsi"/>
        </w:rPr>
        <w:t>riginally</w:t>
      </w:r>
      <w:r w:rsidRPr="00E778B6">
        <w:rPr>
          <w:rFonts w:asciiTheme="minorHAnsi" w:hAnsiTheme="minorHAnsi" w:cstheme="minorHAnsi"/>
        </w:rPr>
        <w:t xml:space="preserve">, </w:t>
      </w:r>
      <w:r w:rsidR="00A242AD" w:rsidRPr="00E778B6">
        <w:rPr>
          <w:rFonts w:asciiTheme="minorHAnsi" w:hAnsiTheme="minorHAnsi" w:cstheme="minorHAnsi"/>
        </w:rPr>
        <w:t>all</w:t>
      </w:r>
      <w:r w:rsidR="00A242AD">
        <w:rPr>
          <w:rFonts w:asciiTheme="minorHAnsi" w:hAnsiTheme="minorHAnsi" w:cstheme="minorHAnsi"/>
        </w:rPr>
        <w:t xml:space="preserve"> the used</w:t>
      </w:r>
      <w:r w:rsidR="00E76F45">
        <w:rPr>
          <w:rFonts w:asciiTheme="minorHAnsi" w:hAnsiTheme="minorHAnsi" w:cstheme="minorHAnsi"/>
        </w:rPr>
        <w:t xml:space="preserve"> GNSS</w:t>
      </w:r>
      <w:r w:rsidR="00A242AD">
        <w:rPr>
          <w:rFonts w:asciiTheme="minorHAnsi" w:hAnsiTheme="minorHAnsi" w:cstheme="minorHAnsi"/>
        </w:rPr>
        <w:t xml:space="preserve"> </w:t>
      </w:r>
      <w:r w:rsidRPr="00E778B6">
        <w:rPr>
          <w:rFonts w:asciiTheme="minorHAnsi" w:hAnsiTheme="minorHAnsi" w:cstheme="minorHAnsi"/>
        </w:rPr>
        <w:t xml:space="preserve">receivers were </w:t>
      </w:r>
      <w:r w:rsidR="00A242AD" w:rsidRPr="00E778B6">
        <w:rPr>
          <w:rFonts w:asciiTheme="minorHAnsi" w:hAnsiTheme="minorHAnsi" w:cstheme="minorHAnsi"/>
        </w:rPr>
        <w:t>single frequency</w:t>
      </w:r>
      <w:r w:rsidR="00A242AD">
        <w:rPr>
          <w:rFonts w:asciiTheme="minorHAnsi" w:hAnsiTheme="minorHAnsi" w:cstheme="minorHAnsi"/>
        </w:rPr>
        <w:t>.</w:t>
      </w:r>
      <w:r w:rsidRPr="00E778B6">
        <w:rPr>
          <w:rFonts w:asciiTheme="minorHAnsi" w:hAnsiTheme="minorHAnsi" w:cstheme="minorHAnsi"/>
        </w:rPr>
        <w:t xml:space="preserve"> </w:t>
      </w:r>
      <w:r w:rsidR="00A242AD">
        <w:rPr>
          <w:rFonts w:asciiTheme="minorHAnsi" w:hAnsiTheme="minorHAnsi" w:cstheme="minorHAnsi"/>
        </w:rPr>
        <w:t>H</w:t>
      </w:r>
      <w:r w:rsidRPr="00E778B6">
        <w:rPr>
          <w:rFonts w:asciiTheme="minorHAnsi" w:hAnsiTheme="minorHAnsi" w:cstheme="minorHAnsi"/>
        </w:rPr>
        <w:t xml:space="preserve">owever, </w:t>
      </w:r>
      <w:r w:rsidR="00A242AD">
        <w:rPr>
          <w:rFonts w:asciiTheme="minorHAnsi" w:hAnsiTheme="minorHAnsi" w:cstheme="minorHAnsi"/>
        </w:rPr>
        <w:t>the development of</w:t>
      </w:r>
      <w:r w:rsidRPr="00E778B6">
        <w:rPr>
          <w:rFonts w:asciiTheme="minorHAnsi" w:hAnsiTheme="minorHAnsi" w:cstheme="minorHAnsi"/>
        </w:rPr>
        <w:t xml:space="preserve"> </w:t>
      </w:r>
      <w:r w:rsidR="00402736">
        <w:rPr>
          <w:rFonts w:asciiTheme="minorHAnsi" w:hAnsiTheme="minorHAnsi" w:cstheme="minorHAnsi"/>
        </w:rPr>
        <w:t xml:space="preserve">GNSS </w:t>
      </w:r>
      <w:r w:rsidRPr="00E778B6">
        <w:rPr>
          <w:rFonts w:asciiTheme="minorHAnsi" w:hAnsiTheme="minorHAnsi" w:cstheme="minorHAnsi"/>
        </w:rPr>
        <w:t>receivers capable of working with more frequencies allow</w:t>
      </w:r>
      <w:r w:rsidR="00A242AD">
        <w:rPr>
          <w:rFonts w:asciiTheme="minorHAnsi" w:hAnsiTheme="minorHAnsi" w:cstheme="minorHAnsi"/>
        </w:rPr>
        <w:t>ed</w:t>
      </w:r>
      <w:r w:rsidRPr="00E778B6">
        <w:rPr>
          <w:rFonts w:asciiTheme="minorHAnsi" w:hAnsiTheme="minorHAnsi" w:cstheme="minorHAnsi"/>
        </w:rPr>
        <w:t xml:space="preserve"> eliminat</w:t>
      </w:r>
      <w:r w:rsidR="00A242AD">
        <w:rPr>
          <w:rFonts w:asciiTheme="minorHAnsi" w:hAnsiTheme="minorHAnsi" w:cstheme="minorHAnsi"/>
        </w:rPr>
        <w:t>ing</w:t>
      </w:r>
      <w:r w:rsidRPr="00E778B6">
        <w:rPr>
          <w:rFonts w:asciiTheme="minorHAnsi" w:hAnsiTheme="minorHAnsi" w:cstheme="minorHAnsi"/>
        </w:rPr>
        <w:t xml:space="preserve"> errors and having more accurate measurements. Another interesting approach is to use more</w:t>
      </w:r>
      <w:r w:rsidR="00E76F45">
        <w:rPr>
          <w:rFonts w:asciiTheme="minorHAnsi" w:hAnsiTheme="minorHAnsi" w:cstheme="minorHAnsi"/>
        </w:rPr>
        <w:t xml:space="preserve"> GNSS</w:t>
      </w:r>
      <w:r w:rsidRPr="00E778B6">
        <w:rPr>
          <w:rFonts w:asciiTheme="minorHAnsi" w:hAnsiTheme="minorHAnsi" w:cstheme="minorHAnsi"/>
        </w:rPr>
        <w:t xml:space="preserve"> constellations. For example, processing GPS and Galileo information increases the number of available satellites and enhances accuracy, </w:t>
      </w:r>
      <w:r w:rsidR="009A2EE3" w:rsidRPr="00E778B6">
        <w:rPr>
          <w:rFonts w:asciiTheme="minorHAnsi" w:hAnsiTheme="minorHAnsi" w:cstheme="minorHAnsi"/>
        </w:rPr>
        <w:t>availability</w:t>
      </w:r>
      <w:r w:rsidR="00BB3159" w:rsidRPr="00E778B6">
        <w:rPr>
          <w:rFonts w:asciiTheme="minorHAnsi" w:hAnsiTheme="minorHAnsi" w:cstheme="minorHAnsi"/>
        </w:rPr>
        <w:t>,</w:t>
      </w:r>
      <w:r w:rsidR="00402736">
        <w:rPr>
          <w:rFonts w:asciiTheme="minorHAnsi" w:hAnsiTheme="minorHAnsi" w:cstheme="minorHAnsi"/>
        </w:rPr>
        <w:t xml:space="preserve"> and </w:t>
      </w:r>
      <w:r w:rsidR="008C237E">
        <w:rPr>
          <w:rFonts w:asciiTheme="minorHAnsi" w:hAnsiTheme="minorHAnsi" w:cstheme="minorHAnsi"/>
        </w:rPr>
        <w:t>resilience</w:t>
      </w:r>
      <w:r w:rsidR="00402736">
        <w:rPr>
          <w:rFonts w:asciiTheme="minorHAnsi" w:hAnsiTheme="minorHAnsi" w:cstheme="minorHAnsi"/>
        </w:rPr>
        <w:t xml:space="preserve"> against some attacks</w:t>
      </w:r>
      <w:r w:rsidRPr="00E778B6">
        <w:rPr>
          <w:rFonts w:asciiTheme="minorHAnsi" w:hAnsiTheme="minorHAnsi" w:cstheme="minorHAnsi"/>
        </w:rPr>
        <w:t>.</w:t>
      </w:r>
      <w:r w:rsidR="000564E6">
        <w:rPr>
          <w:rFonts w:asciiTheme="minorHAnsi" w:hAnsiTheme="minorHAnsi" w:cstheme="minorHAnsi"/>
        </w:rPr>
        <w:t xml:space="preserve"> </w:t>
      </w:r>
    </w:p>
    <w:p w14:paraId="7C01C051" w14:textId="77777777" w:rsidR="006516FA" w:rsidRDefault="006516FA" w:rsidP="001C4BF9">
      <w:pPr>
        <w:jc w:val="both"/>
        <w:rPr>
          <w:sz w:val="20"/>
        </w:rPr>
      </w:pPr>
    </w:p>
    <w:p w14:paraId="147F897E" w14:textId="3C96DB53" w:rsidR="00FF2EA5" w:rsidRPr="009A2EE3" w:rsidRDefault="006516FA" w:rsidP="00B544F7">
      <w:pPr>
        <w:jc w:val="both"/>
        <w:rPr>
          <w:rFonts w:asciiTheme="minorHAnsi" w:hAnsiTheme="minorHAnsi" w:cstheme="minorHAnsi"/>
          <w:szCs w:val="24"/>
        </w:rPr>
      </w:pPr>
      <w:r w:rsidRPr="009A2EE3">
        <w:rPr>
          <w:rFonts w:asciiTheme="minorHAnsi" w:hAnsiTheme="minorHAnsi" w:cstheme="minorHAnsi"/>
          <w:szCs w:val="24"/>
        </w:rPr>
        <w:t xml:space="preserve">Additionally, one of the forms of </w:t>
      </w:r>
      <w:r w:rsidR="009A2EE3">
        <w:rPr>
          <w:rFonts w:asciiTheme="minorHAnsi" w:hAnsiTheme="minorHAnsi" w:cstheme="minorHAnsi"/>
          <w:szCs w:val="24"/>
        </w:rPr>
        <w:t>defencing</w:t>
      </w:r>
      <w:r w:rsidRPr="009A2EE3">
        <w:rPr>
          <w:rFonts w:asciiTheme="minorHAnsi" w:hAnsiTheme="minorHAnsi" w:cstheme="minorHAnsi"/>
          <w:szCs w:val="24"/>
        </w:rPr>
        <w:t xml:space="preserve"> against these weaknesses in GNSS-based navigation</w:t>
      </w:r>
      <w:r w:rsidR="009A2EE3">
        <w:rPr>
          <w:rFonts w:asciiTheme="minorHAnsi" w:hAnsiTheme="minorHAnsi" w:cstheme="minorHAnsi"/>
          <w:szCs w:val="24"/>
        </w:rPr>
        <w:t>,</w:t>
      </w:r>
      <w:r w:rsidRPr="009A2EE3">
        <w:rPr>
          <w:rFonts w:asciiTheme="minorHAnsi" w:hAnsiTheme="minorHAnsi" w:cstheme="minorHAnsi"/>
          <w:szCs w:val="24"/>
        </w:rPr>
        <w:t xml:space="preserve"> </w:t>
      </w:r>
      <w:r w:rsidR="00BB3159" w:rsidRPr="009A2EE3">
        <w:rPr>
          <w:rFonts w:asciiTheme="minorHAnsi" w:hAnsiTheme="minorHAnsi" w:cstheme="minorHAnsi"/>
          <w:szCs w:val="24"/>
        </w:rPr>
        <w:t>which</w:t>
      </w:r>
      <w:r w:rsidRPr="009A2EE3">
        <w:rPr>
          <w:rFonts w:asciiTheme="minorHAnsi" w:hAnsiTheme="minorHAnsi" w:cstheme="minorHAnsi"/>
          <w:szCs w:val="24"/>
        </w:rPr>
        <w:t xml:space="preserve"> has been increasing in importance in recent times</w:t>
      </w:r>
      <w:r w:rsidR="009A2EE3">
        <w:rPr>
          <w:rFonts w:asciiTheme="minorHAnsi" w:hAnsiTheme="minorHAnsi" w:cstheme="minorHAnsi"/>
          <w:szCs w:val="24"/>
        </w:rPr>
        <w:t>,</w:t>
      </w:r>
      <w:r w:rsidRPr="009A2EE3">
        <w:rPr>
          <w:rFonts w:asciiTheme="minorHAnsi" w:hAnsiTheme="minorHAnsi" w:cstheme="minorHAnsi"/>
          <w:szCs w:val="24"/>
        </w:rPr>
        <w:t xml:space="preserve"> is through cybersecurity. By means of an authentication system it is possible to validate information coming from the satellite navigation message in order to have </w:t>
      </w:r>
      <w:r w:rsidRPr="009A2EE3">
        <w:rPr>
          <w:rFonts w:asciiTheme="minorHAnsi" w:hAnsiTheme="minorHAnsi" w:cstheme="minorHAnsi"/>
          <w:szCs w:val="24"/>
        </w:rPr>
        <w:lastRenderedPageBreak/>
        <w:t>greater confidence in the authenticity of the message. Within the Galileo Open Service, a new data authentication functionality has been developed for users around the world called Open Service Navigation Message Authentication (OSNMA)</w:t>
      </w:r>
      <w:r w:rsidR="002C69E4">
        <w:rPr>
          <w:rFonts w:asciiTheme="minorHAnsi" w:hAnsiTheme="minorHAnsi" w:cstheme="minorHAnsi"/>
          <w:szCs w:val="24"/>
        </w:rPr>
        <w:t xml:space="preserve"> </w:t>
      </w:r>
      <w:sdt>
        <w:sdtPr>
          <w:rPr>
            <w:rFonts w:asciiTheme="minorHAnsi" w:hAnsiTheme="minorHAnsi" w:cstheme="minorHAnsi"/>
            <w:szCs w:val="24"/>
          </w:rPr>
          <w:id w:val="1100221723"/>
          <w:citation/>
        </w:sdtPr>
        <w:sdtEndPr/>
        <w:sdtContent>
          <w:r w:rsidR="00337A32">
            <w:rPr>
              <w:rFonts w:asciiTheme="minorHAnsi" w:hAnsiTheme="minorHAnsi" w:cstheme="minorHAnsi"/>
              <w:szCs w:val="24"/>
            </w:rPr>
            <w:fldChar w:fldCharType="begin"/>
          </w:r>
          <w:r w:rsidR="00337A32" w:rsidRPr="001C4BF9">
            <w:rPr>
              <w:rFonts w:asciiTheme="minorHAnsi" w:hAnsiTheme="minorHAnsi" w:cstheme="minorHAnsi"/>
              <w:szCs w:val="24"/>
              <w:lang w:val="en-US"/>
            </w:rPr>
            <w:instrText xml:space="preserve"> CITATION EUS211 \l 3082 </w:instrText>
          </w:r>
          <w:r w:rsidR="00337A32">
            <w:rPr>
              <w:rFonts w:asciiTheme="minorHAnsi" w:hAnsiTheme="minorHAnsi" w:cstheme="minorHAnsi"/>
              <w:szCs w:val="24"/>
            </w:rPr>
            <w:fldChar w:fldCharType="separate"/>
          </w:r>
          <w:r w:rsidR="00EB62E7" w:rsidRPr="00EB62E7">
            <w:rPr>
              <w:rFonts w:asciiTheme="minorHAnsi" w:hAnsiTheme="minorHAnsi" w:cstheme="minorHAnsi"/>
              <w:noProof/>
              <w:szCs w:val="24"/>
              <w:lang w:val="en-US"/>
            </w:rPr>
            <w:t>[8]</w:t>
          </w:r>
          <w:r w:rsidR="00337A32">
            <w:rPr>
              <w:rFonts w:asciiTheme="minorHAnsi" w:hAnsiTheme="minorHAnsi" w:cstheme="minorHAnsi"/>
              <w:szCs w:val="24"/>
            </w:rPr>
            <w:fldChar w:fldCharType="end"/>
          </w:r>
        </w:sdtContent>
      </w:sdt>
      <w:r w:rsidRPr="009A2EE3">
        <w:rPr>
          <w:rFonts w:asciiTheme="minorHAnsi" w:hAnsiTheme="minorHAnsi" w:cstheme="minorHAnsi"/>
          <w:szCs w:val="24"/>
        </w:rPr>
        <w:t>.</w:t>
      </w:r>
      <w:r w:rsidR="00E21CA5">
        <w:rPr>
          <w:rFonts w:asciiTheme="minorHAnsi" w:hAnsiTheme="minorHAnsi" w:cstheme="minorHAnsi"/>
          <w:szCs w:val="24"/>
        </w:rPr>
        <w:t xml:space="preserve"> </w:t>
      </w:r>
      <w:r w:rsidR="00C039A2">
        <w:rPr>
          <w:rFonts w:asciiTheme="minorHAnsi" w:hAnsiTheme="minorHAnsi" w:cstheme="minorHAnsi"/>
          <w:szCs w:val="24"/>
        </w:rPr>
        <w:t>Furthermore</w:t>
      </w:r>
      <w:r w:rsidR="00E21CA5">
        <w:rPr>
          <w:rFonts w:asciiTheme="minorHAnsi" w:hAnsiTheme="minorHAnsi" w:cstheme="minorHAnsi"/>
          <w:szCs w:val="24"/>
        </w:rPr>
        <w:t>, this is not the unique solution</w:t>
      </w:r>
      <w:r w:rsidR="001058C4">
        <w:rPr>
          <w:rFonts w:asciiTheme="minorHAnsi" w:hAnsiTheme="minorHAnsi" w:cstheme="minorHAnsi"/>
          <w:szCs w:val="24"/>
        </w:rPr>
        <w:t xml:space="preserve"> that can be found</w:t>
      </w:r>
      <w:r w:rsidR="00E21CA5">
        <w:rPr>
          <w:rFonts w:asciiTheme="minorHAnsi" w:hAnsiTheme="minorHAnsi" w:cstheme="minorHAnsi"/>
          <w:szCs w:val="24"/>
        </w:rPr>
        <w:t>. Some other vessels use the Public Regulated Service (PRS), restricted to government-authorised users, intended for sensitive applications that may require a higher level of service continuity</w:t>
      </w:r>
      <w:r w:rsidR="00FF2EA5">
        <w:rPr>
          <w:rFonts w:asciiTheme="minorHAnsi" w:hAnsiTheme="minorHAnsi" w:cstheme="minorHAnsi"/>
          <w:szCs w:val="24"/>
        </w:rPr>
        <w:t>. By default, this service is more resistant to spoofing and jamming</w:t>
      </w:r>
      <w:r w:rsidR="00E21CA5">
        <w:rPr>
          <w:rFonts w:asciiTheme="minorHAnsi" w:hAnsiTheme="minorHAnsi" w:cstheme="minorHAnsi"/>
          <w:szCs w:val="24"/>
        </w:rPr>
        <w:t xml:space="preserve"> </w:t>
      </w:r>
      <w:r w:rsidR="00FF2EA5">
        <w:rPr>
          <w:rFonts w:asciiTheme="minorHAnsi" w:hAnsiTheme="minorHAnsi" w:cstheme="minorHAnsi"/>
          <w:szCs w:val="24"/>
        </w:rPr>
        <w:t>due to its encrypted signal</w:t>
      </w:r>
      <w:r w:rsidR="001F770C">
        <w:rPr>
          <w:rFonts w:asciiTheme="minorHAnsi" w:hAnsiTheme="minorHAnsi" w:cstheme="minorHAnsi"/>
          <w:szCs w:val="24"/>
        </w:rPr>
        <w:t xml:space="preserve"> </w:t>
      </w:r>
      <w:sdt>
        <w:sdtPr>
          <w:rPr>
            <w:rFonts w:asciiTheme="minorHAnsi" w:hAnsiTheme="minorHAnsi" w:cstheme="minorHAnsi"/>
            <w:szCs w:val="24"/>
          </w:rPr>
          <w:id w:val="-1336599587"/>
          <w:citation/>
        </w:sdtPr>
        <w:sdtEndPr/>
        <w:sdtContent>
          <w:r w:rsidR="001F770C">
            <w:rPr>
              <w:rFonts w:asciiTheme="minorHAnsi" w:hAnsiTheme="minorHAnsi" w:cstheme="minorHAnsi"/>
              <w:szCs w:val="24"/>
            </w:rPr>
            <w:fldChar w:fldCharType="begin"/>
          </w:r>
          <w:r w:rsidR="001F770C" w:rsidRPr="001F770C">
            <w:rPr>
              <w:rFonts w:asciiTheme="minorHAnsi" w:hAnsiTheme="minorHAnsi" w:cstheme="minorHAnsi"/>
              <w:szCs w:val="24"/>
              <w:lang w:val="en-US"/>
            </w:rPr>
            <w:instrText xml:space="preserve"> CITATION EUS19 \l 3082 </w:instrText>
          </w:r>
          <w:r w:rsidR="001F770C">
            <w:rPr>
              <w:rFonts w:asciiTheme="minorHAnsi" w:hAnsiTheme="minorHAnsi" w:cstheme="minorHAnsi"/>
              <w:szCs w:val="24"/>
            </w:rPr>
            <w:fldChar w:fldCharType="separate"/>
          </w:r>
          <w:r w:rsidR="00EB62E7" w:rsidRPr="00EB62E7">
            <w:rPr>
              <w:rFonts w:asciiTheme="minorHAnsi" w:hAnsiTheme="minorHAnsi" w:cstheme="minorHAnsi"/>
              <w:noProof/>
              <w:szCs w:val="24"/>
              <w:lang w:val="en-US"/>
            </w:rPr>
            <w:t>[9]</w:t>
          </w:r>
          <w:r w:rsidR="001F770C">
            <w:rPr>
              <w:rFonts w:asciiTheme="minorHAnsi" w:hAnsiTheme="minorHAnsi" w:cstheme="minorHAnsi"/>
              <w:szCs w:val="24"/>
            </w:rPr>
            <w:fldChar w:fldCharType="end"/>
          </w:r>
        </w:sdtContent>
      </w:sdt>
      <w:r w:rsidR="00FF2EA5">
        <w:rPr>
          <w:rFonts w:asciiTheme="minorHAnsi" w:hAnsiTheme="minorHAnsi" w:cstheme="minorHAnsi"/>
          <w:szCs w:val="24"/>
        </w:rPr>
        <w:t>.</w:t>
      </w:r>
    </w:p>
    <w:p w14:paraId="2D3519B3" w14:textId="64CAEE3D" w:rsidR="00A27D80" w:rsidRDefault="009A2EE3" w:rsidP="001C4BF9">
      <w:pPr>
        <w:pStyle w:val="Heading1"/>
      </w:pPr>
      <w:r>
        <w:t>OSNMA FUNDAMENTALS</w:t>
      </w:r>
    </w:p>
    <w:p w14:paraId="2C1C6815" w14:textId="5DC03AD0" w:rsidR="00D5601F" w:rsidRDefault="00D5601F" w:rsidP="00F235EF">
      <w:pPr>
        <w:jc w:val="both"/>
        <w:rPr>
          <w:rFonts w:asciiTheme="minorHAnsi" w:hAnsiTheme="minorHAnsi" w:cstheme="minorHAnsi"/>
        </w:rPr>
      </w:pPr>
      <w:r w:rsidRPr="00D5601F">
        <w:rPr>
          <w:rFonts w:asciiTheme="minorHAnsi" w:hAnsiTheme="minorHAnsi" w:cstheme="minorHAnsi"/>
        </w:rPr>
        <w:t>The GNSS satellites continuously transmit navigation signals in two or more frequencies in L band. These signals contain ranging codes and navigation data to allow the users to compute the travelling time from satellite to receiver and the satellite coordinates at any epoch.</w:t>
      </w:r>
      <w:r>
        <w:rPr>
          <w:rFonts w:asciiTheme="minorHAnsi" w:hAnsiTheme="minorHAnsi" w:cstheme="minorHAnsi"/>
        </w:rPr>
        <w:t xml:space="preserve"> One of the main signal components is the Navigation Data, which is a message providing the information on the satellite ephemeris, almanacs, satellite health status and some other information </w:t>
      </w:r>
      <w:sdt>
        <w:sdtPr>
          <w:rPr>
            <w:rFonts w:asciiTheme="minorHAnsi" w:hAnsiTheme="minorHAnsi" w:cstheme="minorHAnsi"/>
          </w:rPr>
          <w:id w:val="1661044710"/>
          <w:citation/>
        </w:sdtPr>
        <w:sdtEndPr/>
        <w:sdtContent>
          <w:r w:rsidR="00552454">
            <w:rPr>
              <w:rFonts w:asciiTheme="minorHAnsi" w:hAnsiTheme="minorHAnsi" w:cstheme="minorHAnsi"/>
            </w:rPr>
            <w:fldChar w:fldCharType="begin"/>
          </w:r>
          <w:r w:rsidR="00552454" w:rsidRPr="001C4BF9">
            <w:rPr>
              <w:rFonts w:asciiTheme="minorHAnsi" w:hAnsiTheme="minorHAnsi" w:cstheme="minorHAnsi"/>
              <w:lang w:val="en-US"/>
            </w:rPr>
            <w:instrText xml:space="preserve"> CITATION ESA11 \l 3082 </w:instrText>
          </w:r>
          <w:r w:rsidR="00552454">
            <w:rPr>
              <w:rFonts w:asciiTheme="minorHAnsi" w:hAnsiTheme="minorHAnsi" w:cstheme="minorHAnsi"/>
            </w:rPr>
            <w:fldChar w:fldCharType="separate"/>
          </w:r>
          <w:r w:rsidR="00EB62E7" w:rsidRPr="00EB62E7">
            <w:rPr>
              <w:rFonts w:asciiTheme="minorHAnsi" w:hAnsiTheme="minorHAnsi" w:cstheme="minorHAnsi"/>
              <w:noProof/>
              <w:lang w:val="en-US"/>
            </w:rPr>
            <w:t>[10]</w:t>
          </w:r>
          <w:r w:rsidR="00552454">
            <w:rPr>
              <w:rFonts w:asciiTheme="minorHAnsi" w:hAnsiTheme="minorHAnsi" w:cstheme="minorHAnsi"/>
            </w:rPr>
            <w:fldChar w:fldCharType="end"/>
          </w:r>
        </w:sdtContent>
      </w:sdt>
      <w:r>
        <w:rPr>
          <w:rFonts w:asciiTheme="minorHAnsi" w:hAnsiTheme="minorHAnsi" w:cstheme="minorHAnsi"/>
        </w:rPr>
        <w:t xml:space="preserve">. </w:t>
      </w:r>
      <w:r w:rsidR="00552454">
        <w:rPr>
          <w:rFonts w:asciiTheme="minorHAnsi" w:hAnsiTheme="minorHAnsi" w:cstheme="minorHAnsi"/>
        </w:rPr>
        <w:t xml:space="preserve">With this information from each satellite, the PVT solution can be computed. If this information </w:t>
      </w:r>
      <w:r w:rsidR="00081F4F">
        <w:rPr>
          <w:rFonts w:asciiTheme="minorHAnsi" w:hAnsiTheme="minorHAnsi" w:cstheme="minorHAnsi"/>
        </w:rPr>
        <w:t>was</w:t>
      </w:r>
      <w:r w:rsidR="00552454">
        <w:rPr>
          <w:rFonts w:asciiTheme="minorHAnsi" w:hAnsiTheme="minorHAnsi" w:cstheme="minorHAnsi"/>
        </w:rPr>
        <w:t xml:space="preserve"> inaccurate, the PVT solution </w:t>
      </w:r>
      <w:r w:rsidR="002901D9">
        <w:rPr>
          <w:rFonts w:asciiTheme="minorHAnsi" w:hAnsiTheme="minorHAnsi" w:cstheme="minorHAnsi"/>
        </w:rPr>
        <w:t>may</w:t>
      </w:r>
      <w:r w:rsidR="00552454">
        <w:rPr>
          <w:rFonts w:asciiTheme="minorHAnsi" w:hAnsiTheme="minorHAnsi" w:cstheme="minorHAnsi"/>
        </w:rPr>
        <w:t xml:space="preserve"> not be computed with the desir</w:t>
      </w:r>
      <w:r w:rsidR="002901D9">
        <w:rPr>
          <w:rFonts w:asciiTheme="minorHAnsi" w:hAnsiTheme="minorHAnsi" w:cstheme="minorHAnsi"/>
        </w:rPr>
        <w:t>able</w:t>
      </w:r>
      <w:r w:rsidR="00552454">
        <w:rPr>
          <w:rFonts w:asciiTheme="minorHAnsi" w:hAnsiTheme="minorHAnsi" w:cstheme="minorHAnsi"/>
        </w:rPr>
        <w:t xml:space="preserve"> precision level.</w:t>
      </w:r>
    </w:p>
    <w:p w14:paraId="28384581" w14:textId="36B00A2F" w:rsidR="00552454" w:rsidRDefault="00552454" w:rsidP="00F235EF">
      <w:pPr>
        <w:jc w:val="both"/>
        <w:rPr>
          <w:rFonts w:asciiTheme="minorHAnsi" w:hAnsiTheme="minorHAnsi" w:cstheme="minorHAnsi"/>
        </w:rPr>
      </w:pPr>
    </w:p>
    <w:p w14:paraId="1A83851E" w14:textId="48B23B18" w:rsidR="00552454" w:rsidRDefault="002901D9" w:rsidP="00F235EF">
      <w:pPr>
        <w:jc w:val="both"/>
        <w:rPr>
          <w:rFonts w:asciiTheme="minorHAnsi" w:hAnsiTheme="minorHAnsi" w:cstheme="minorHAnsi"/>
        </w:rPr>
      </w:pPr>
      <w:r>
        <w:rPr>
          <w:rFonts w:asciiTheme="minorHAnsi" w:hAnsiTheme="minorHAnsi" w:cstheme="minorHAnsi"/>
        </w:rPr>
        <w:t>Among</w:t>
      </w:r>
      <w:r w:rsidR="00F75A40">
        <w:rPr>
          <w:rFonts w:asciiTheme="minorHAnsi" w:hAnsiTheme="minorHAnsi" w:cstheme="minorHAnsi"/>
        </w:rPr>
        <w:t xml:space="preserve"> the GNSS systems, Galileo is the European one,</w:t>
      </w:r>
      <w:r w:rsidR="00F75A40" w:rsidRPr="00F75A40">
        <w:rPr>
          <w:rFonts w:asciiTheme="minorHAnsi" w:hAnsiTheme="minorHAnsi" w:cstheme="minorHAnsi"/>
        </w:rPr>
        <w:t xml:space="preserve"> providing a highly accurate, guaranteed global positioning service under civilian control. Currently providing Initial Services, Galileo is interoperable with </w:t>
      </w:r>
      <w:r w:rsidR="00F913FF">
        <w:rPr>
          <w:rFonts w:asciiTheme="minorHAnsi" w:hAnsiTheme="minorHAnsi" w:cstheme="minorHAnsi"/>
        </w:rPr>
        <w:t>other constellations</w:t>
      </w:r>
      <w:r w:rsidR="00F75A40">
        <w:rPr>
          <w:rFonts w:asciiTheme="minorHAnsi" w:hAnsiTheme="minorHAnsi" w:cstheme="minorHAnsi"/>
        </w:rPr>
        <w:t xml:space="preserve">. </w:t>
      </w:r>
      <w:r w:rsidR="00F75A40" w:rsidRPr="00F75A40">
        <w:rPr>
          <w:rFonts w:asciiTheme="minorHAnsi" w:hAnsiTheme="minorHAnsi" w:cstheme="minorHAnsi"/>
        </w:rPr>
        <w:t xml:space="preserve">By offering </w:t>
      </w:r>
      <w:r w:rsidR="004813C5">
        <w:rPr>
          <w:rFonts w:asciiTheme="minorHAnsi" w:hAnsiTheme="minorHAnsi" w:cstheme="minorHAnsi"/>
        </w:rPr>
        <w:t>multi</w:t>
      </w:r>
      <w:r w:rsidR="00CB28F3">
        <w:rPr>
          <w:rFonts w:asciiTheme="minorHAnsi" w:hAnsiTheme="minorHAnsi" w:cstheme="minorHAnsi"/>
        </w:rPr>
        <w:t>-</w:t>
      </w:r>
      <w:r w:rsidR="00F75A40" w:rsidRPr="00F75A40">
        <w:rPr>
          <w:rFonts w:asciiTheme="minorHAnsi" w:hAnsiTheme="minorHAnsi" w:cstheme="minorHAnsi"/>
        </w:rPr>
        <w:t>frequenc</w:t>
      </w:r>
      <w:r w:rsidR="00CB28F3">
        <w:rPr>
          <w:rFonts w:asciiTheme="minorHAnsi" w:hAnsiTheme="minorHAnsi" w:cstheme="minorHAnsi"/>
        </w:rPr>
        <w:t>y</w:t>
      </w:r>
      <w:r w:rsidR="00F75A40" w:rsidRPr="00F75A40">
        <w:rPr>
          <w:rFonts w:asciiTheme="minorHAnsi" w:hAnsiTheme="minorHAnsi" w:cstheme="minorHAnsi"/>
        </w:rPr>
        <w:t xml:space="preserve"> as standard, Galileo is set to deliver real-time positioning accuracy down to the metre range.</w:t>
      </w:r>
      <w:r w:rsidR="00F75A40">
        <w:rPr>
          <w:rFonts w:asciiTheme="minorHAnsi" w:hAnsiTheme="minorHAnsi" w:cstheme="minorHAnsi"/>
        </w:rPr>
        <w:t xml:space="preserve"> The current Galileo constellation consists of </w:t>
      </w:r>
      <w:r w:rsidR="00F913FF">
        <w:rPr>
          <w:rFonts w:asciiTheme="minorHAnsi" w:hAnsiTheme="minorHAnsi" w:cstheme="minorHAnsi"/>
        </w:rPr>
        <w:t>28</w:t>
      </w:r>
      <w:r w:rsidR="00F75A40">
        <w:rPr>
          <w:rFonts w:asciiTheme="minorHAnsi" w:hAnsiTheme="minorHAnsi" w:cstheme="minorHAnsi"/>
        </w:rPr>
        <w:t xml:space="preserve"> satellites</w:t>
      </w:r>
      <w:r w:rsidR="00F913FF">
        <w:rPr>
          <w:rFonts w:asciiTheme="minorHAnsi" w:hAnsiTheme="minorHAnsi" w:cstheme="minorHAnsi"/>
        </w:rPr>
        <w:t xml:space="preserve"> (currently 23 active, </w:t>
      </w:r>
      <w:sdt>
        <w:sdtPr>
          <w:rPr>
            <w:rFonts w:asciiTheme="minorHAnsi" w:hAnsiTheme="minorHAnsi" w:cstheme="minorHAnsi"/>
          </w:rPr>
          <w:id w:val="-2123448591"/>
          <w:citation/>
        </w:sdtPr>
        <w:sdtEndPr/>
        <w:sdtContent>
          <w:r w:rsidR="009557EE">
            <w:rPr>
              <w:rFonts w:asciiTheme="minorHAnsi" w:hAnsiTheme="minorHAnsi" w:cstheme="minorHAnsi"/>
            </w:rPr>
            <w:fldChar w:fldCharType="begin"/>
          </w:r>
          <w:r w:rsidR="009557EE" w:rsidRPr="001C4BF9">
            <w:rPr>
              <w:rFonts w:asciiTheme="minorHAnsi" w:hAnsiTheme="minorHAnsi" w:cstheme="minorHAnsi"/>
              <w:lang w:val="en-US"/>
            </w:rPr>
            <w:instrText xml:space="preserve"> CITATION EUS222 \l 3082 </w:instrText>
          </w:r>
          <w:r w:rsidR="009557EE">
            <w:rPr>
              <w:rFonts w:asciiTheme="minorHAnsi" w:hAnsiTheme="minorHAnsi" w:cstheme="minorHAnsi"/>
            </w:rPr>
            <w:fldChar w:fldCharType="separate"/>
          </w:r>
          <w:r w:rsidR="00EB62E7" w:rsidRPr="00EB62E7">
            <w:rPr>
              <w:rFonts w:asciiTheme="minorHAnsi" w:hAnsiTheme="minorHAnsi" w:cstheme="minorHAnsi"/>
              <w:noProof/>
              <w:lang w:val="en-US"/>
            </w:rPr>
            <w:t>[11]</w:t>
          </w:r>
          <w:r w:rsidR="009557EE">
            <w:rPr>
              <w:rFonts w:asciiTheme="minorHAnsi" w:hAnsiTheme="minorHAnsi" w:cstheme="minorHAnsi"/>
            </w:rPr>
            <w:fldChar w:fldCharType="end"/>
          </w:r>
        </w:sdtContent>
      </w:sdt>
      <w:r w:rsidR="00F913FF">
        <w:rPr>
          <w:rFonts w:asciiTheme="minorHAnsi" w:hAnsiTheme="minorHAnsi" w:cstheme="minorHAnsi"/>
        </w:rPr>
        <w:t>)</w:t>
      </w:r>
      <w:r w:rsidR="00F75A40">
        <w:rPr>
          <w:rFonts w:asciiTheme="minorHAnsi" w:hAnsiTheme="minorHAnsi" w:cstheme="minorHAnsi"/>
        </w:rPr>
        <w:t>, positioned in three low-</w:t>
      </w:r>
      <w:r w:rsidR="00F913FF">
        <w:rPr>
          <w:rFonts w:asciiTheme="minorHAnsi" w:hAnsiTheme="minorHAnsi" w:cstheme="minorHAnsi"/>
        </w:rPr>
        <w:t>eccentricity</w:t>
      </w:r>
      <w:r w:rsidR="00F75A40">
        <w:rPr>
          <w:rFonts w:asciiTheme="minorHAnsi" w:hAnsiTheme="minorHAnsi" w:cstheme="minorHAnsi"/>
        </w:rPr>
        <w:t xml:space="preserve"> Medium Earth Orbit</w:t>
      </w:r>
      <w:r w:rsidR="009557EE">
        <w:rPr>
          <w:rFonts w:asciiTheme="minorHAnsi" w:hAnsiTheme="minorHAnsi" w:cstheme="minorHAnsi"/>
        </w:rPr>
        <w:t>s</w:t>
      </w:r>
      <w:r w:rsidR="00F75A40">
        <w:rPr>
          <w:rFonts w:asciiTheme="minorHAnsi" w:hAnsiTheme="minorHAnsi" w:cstheme="minorHAnsi"/>
        </w:rPr>
        <w:t xml:space="preserve"> (MEO</w:t>
      </w:r>
      <w:r w:rsidR="009557EE">
        <w:rPr>
          <w:rFonts w:asciiTheme="minorHAnsi" w:hAnsiTheme="minorHAnsi" w:cstheme="minorHAnsi"/>
        </w:rPr>
        <w:t>s</w:t>
      </w:r>
      <w:r w:rsidR="00F75A40">
        <w:rPr>
          <w:rFonts w:asciiTheme="minorHAnsi" w:hAnsiTheme="minorHAnsi" w:cstheme="minorHAnsi"/>
        </w:rPr>
        <w:t>) at 23222 km altitude, with an inclination of 56 degrees to the equator</w:t>
      </w:r>
      <w:sdt>
        <w:sdtPr>
          <w:rPr>
            <w:rFonts w:asciiTheme="minorHAnsi" w:hAnsiTheme="minorHAnsi" w:cstheme="minorHAnsi"/>
          </w:rPr>
          <w:id w:val="1548795662"/>
          <w:citation/>
        </w:sdtPr>
        <w:sdtEndPr/>
        <w:sdtContent>
          <w:r w:rsidR="00081F4F">
            <w:rPr>
              <w:rFonts w:asciiTheme="minorHAnsi" w:hAnsiTheme="minorHAnsi" w:cstheme="minorHAnsi"/>
            </w:rPr>
            <w:fldChar w:fldCharType="begin"/>
          </w:r>
          <w:r w:rsidR="00081F4F" w:rsidRPr="001C4BF9">
            <w:rPr>
              <w:rFonts w:asciiTheme="minorHAnsi" w:hAnsiTheme="minorHAnsi" w:cstheme="minorHAnsi"/>
              <w:lang w:val="en-US"/>
            </w:rPr>
            <w:instrText xml:space="preserve"> CITATION ESA22 \l 3082 </w:instrText>
          </w:r>
          <w:r w:rsidR="00081F4F">
            <w:rPr>
              <w:rFonts w:asciiTheme="minorHAnsi" w:hAnsiTheme="minorHAnsi" w:cstheme="minorHAnsi"/>
            </w:rPr>
            <w:fldChar w:fldCharType="separate"/>
          </w:r>
          <w:r w:rsidR="00EB62E7">
            <w:rPr>
              <w:rFonts w:asciiTheme="minorHAnsi" w:hAnsiTheme="minorHAnsi" w:cstheme="minorHAnsi"/>
              <w:noProof/>
              <w:lang w:val="en-US"/>
            </w:rPr>
            <w:t xml:space="preserve"> </w:t>
          </w:r>
          <w:r w:rsidR="00EB62E7" w:rsidRPr="00EB62E7">
            <w:rPr>
              <w:rFonts w:asciiTheme="minorHAnsi" w:hAnsiTheme="minorHAnsi" w:cstheme="minorHAnsi"/>
              <w:noProof/>
              <w:lang w:val="en-US"/>
            </w:rPr>
            <w:t>[12]</w:t>
          </w:r>
          <w:r w:rsidR="00081F4F">
            <w:rPr>
              <w:rFonts w:asciiTheme="minorHAnsi" w:hAnsiTheme="minorHAnsi" w:cstheme="minorHAnsi"/>
            </w:rPr>
            <w:fldChar w:fldCharType="end"/>
          </w:r>
        </w:sdtContent>
      </w:sdt>
      <w:r w:rsidR="00F75A40">
        <w:rPr>
          <w:rFonts w:asciiTheme="minorHAnsi" w:hAnsiTheme="minorHAnsi" w:cstheme="minorHAnsi"/>
        </w:rPr>
        <w:t>.</w:t>
      </w:r>
    </w:p>
    <w:p w14:paraId="5F452CBA" w14:textId="77777777" w:rsidR="00D5601F" w:rsidRDefault="00D5601F" w:rsidP="00F235EF">
      <w:pPr>
        <w:jc w:val="both"/>
        <w:rPr>
          <w:rFonts w:asciiTheme="minorHAnsi" w:hAnsiTheme="minorHAnsi" w:cstheme="minorHAnsi"/>
        </w:rPr>
      </w:pPr>
    </w:p>
    <w:p w14:paraId="26D6A86E" w14:textId="642B3179" w:rsidR="009A2EE3" w:rsidRDefault="00081F4F" w:rsidP="00F235EF">
      <w:pPr>
        <w:jc w:val="both"/>
        <w:rPr>
          <w:rFonts w:asciiTheme="minorHAnsi" w:hAnsiTheme="minorHAnsi" w:cstheme="minorHAnsi"/>
        </w:rPr>
      </w:pPr>
      <w:r>
        <w:rPr>
          <w:rFonts w:asciiTheme="minorHAnsi" w:hAnsiTheme="minorHAnsi" w:cstheme="minorHAnsi"/>
        </w:rPr>
        <w:t>Inside the Galileo services, t</w:t>
      </w:r>
      <w:r w:rsidR="00682BB4">
        <w:rPr>
          <w:rFonts w:asciiTheme="minorHAnsi" w:hAnsiTheme="minorHAnsi" w:cstheme="minorHAnsi"/>
        </w:rPr>
        <w:t xml:space="preserve">he Galileo Open Service (OS) is providing a Navigation Message Authentication (NMA) capability. This allows the users to confirm that received Galileo Open Navigation Data was originated from the Galileo system and has not been modified by any other source. </w:t>
      </w:r>
      <w:r w:rsidR="009A2EE3" w:rsidRPr="009A2EE3">
        <w:rPr>
          <w:rFonts w:asciiTheme="minorHAnsi" w:hAnsiTheme="minorHAnsi" w:cstheme="minorHAnsi"/>
        </w:rPr>
        <w:t>Galileo is the first constellation to provide this service, which is currently in the public test phase, free of charge for users worldwide. Due to its early state, there are very few receivers that have this functionality available despite the fact that, in the maritime sector, it is considered a functionality of great importance.</w:t>
      </w:r>
    </w:p>
    <w:p w14:paraId="13E77FD7" w14:textId="33201660" w:rsidR="00EE73CE" w:rsidRDefault="00EE73CE" w:rsidP="009A2EE3">
      <w:pPr>
        <w:ind w:firstLine="357"/>
        <w:jc w:val="both"/>
        <w:rPr>
          <w:rFonts w:asciiTheme="minorHAnsi" w:hAnsiTheme="minorHAnsi" w:cstheme="minorHAnsi"/>
        </w:rPr>
      </w:pPr>
    </w:p>
    <w:p w14:paraId="1C907201" w14:textId="0C41A5DD" w:rsidR="00EE73CE" w:rsidRDefault="00EE73CE" w:rsidP="00F235EF">
      <w:pPr>
        <w:jc w:val="both"/>
        <w:rPr>
          <w:rFonts w:asciiTheme="minorHAnsi" w:hAnsiTheme="minorHAnsi" w:cstheme="minorHAnsi"/>
        </w:rPr>
      </w:pPr>
      <w:r w:rsidRPr="00EE73CE">
        <w:rPr>
          <w:rFonts w:asciiTheme="minorHAnsi" w:hAnsiTheme="minorHAnsi" w:cstheme="minorHAnsi"/>
        </w:rPr>
        <w:t xml:space="preserve">The authentication protocol is based on the Time Efficient Stream Loss-Tolerant Authentication (TESLA) protocol, specifically adapted for Galileo's open service. This protocol introduces a digital signature in the Galileo I/NAV message and transmits with some delay the key to authenticate the message. The key to authenticate the message is known in advance by the user and is transmitted in the reverse order in which it was generated. The same key is used for all satellites, which allows validation of data transmitted by other Galileo satellites. </w:t>
      </w:r>
    </w:p>
    <w:p w14:paraId="4D84CA54" w14:textId="451FED5F" w:rsidR="0058575D" w:rsidRDefault="0058575D" w:rsidP="00F235EF">
      <w:pPr>
        <w:jc w:val="both"/>
        <w:rPr>
          <w:rFonts w:asciiTheme="minorHAnsi" w:hAnsiTheme="minorHAnsi" w:cstheme="minorHAnsi"/>
        </w:rPr>
      </w:pPr>
    </w:p>
    <w:p w14:paraId="5A8D5A52" w14:textId="06B937C9" w:rsidR="0058575D" w:rsidRDefault="0058575D" w:rsidP="0058575D">
      <w:pPr>
        <w:jc w:val="both"/>
        <w:rPr>
          <w:rFonts w:asciiTheme="minorHAnsi" w:hAnsiTheme="minorHAnsi" w:cstheme="minorHAnsi"/>
        </w:rPr>
      </w:pPr>
      <w:r w:rsidRPr="0058575D">
        <w:rPr>
          <w:rFonts w:asciiTheme="minorHAnsi" w:hAnsiTheme="minorHAnsi" w:cstheme="minorHAnsi"/>
        </w:rPr>
        <w:t xml:space="preserve">To </w:t>
      </w:r>
      <w:r>
        <w:rPr>
          <w:rFonts w:asciiTheme="minorHAnsi" w:hAnsiTheme="minorHAnsi" w:cstheme="minorHAnsi"/>
        </w:rPr>
        <w:t>guarantee</w:t>
      </w:r>
      <w:r w:rsidRPr="0058575D">
        <w:rPr>
          <w:rFonts w:asciiTheme="minorHAnsi" w:hAnsiTheme="minorHAnsi" w:cstheme="minorHAnsi"/>
        </w:rPr>
        <w:t xml:space="preserve"> the security of the TESLA protocol and guarantee the authenticity of the data, the receiver must ensure it has received the navigation data before the corresponding TESLA chain key is disclosed by the system. This implies that the receiver must be synchronised with a given accuracy to the Galileo System Time (GST) before receiving and processing OSNMA information</w:t>
      </w:r>
      <w:sdt>
        <w:sdtPr>
          <w:rPr>
            <w:rFonts w:asciiTheme="minorHAnsi" w:hAnsiTheme="minorHAnsi" w:cstheme="minorHAnsi"/>
          </w:rPr>
          <w:id w:val="-1200624633"/>
          <w:citation/>
        </w:sdtPr>
        <w:sdtEndPr/>
        <w:sdtContent>
          <w:r w:rsidR="00EB62E7">
            <w:rPr>
              <w:rFonts w:asciiTheme="minorHAnsi" w:hAnsiTheme="minorHAnsi" w:cstheme="minorHAnsi"/>
            </w:rPr>
            <w:fldChar w:fldCharType="begin"/>
          </w:r>
          <w:r w:rsidR="00EB62E7" w:rsidRPr="0015597F">
            <w:rPr>
              <w:rFonts w:asciiTheme="minorHAnsi" w:hAnsiTheme="minorHAnsi" w:cstheme="minorHAnsi"/>
              <w:lang w:val="en-US"/>
            </w:rPr>
            <w:instrText xml:space="preserve"> CITATION Eur21 \l 3082 </w:instrText>
          </w:r>
          <w:r w:rsidR="00EB62E7">
            <w:rPr>
              <w:rFonts w:asciiTheme="minorHAnsi" w:hAnsiTheme="minorHAnsi" w:cstheme="minorHAnsi"/>
            </w:rPr>
            <w:fldChar w:fldCharType="separate"/>
          </w:r>
          <w:r w:rsidR="00EB62E7" w:rsidRPr="0015597F">
            <w:rPr>
              <w:rFonts w:asciiTheme="minorHAnsi" w:hAnsiTheme="minorHAnsi" w:cstheme="minorHAnsi"/>
              <w:noProof/>
              <w:lang w:val="en-US"/>
            </w:rPr>
            <w:t xml:space="preserve"> [13]</w:t>
          </w:r>
          <w:r w:rsidR="00EB62E7">
            <w:rPr>
              <w:rFonts w:asciiTheme="minorHAnsi" w:hAnsiTheme="minorHAnsi" w:cstheme="minorHAnsi"/>
            </w:rPr>
            <w:fldChar w:fldCharType="end"/>
          </w:r>
        </w:sdtContent>
      </w:sdt>
      <w:r w:rsidRPr="0058575D">
        <w:rPr>
          <w:rFonts w:asciiTheme="minorHAnsi" w:hAnsiTheme="minorHAnsi" w:cstheme="minorHAnsi"/>
        </w:rPr>
        <w:t>.</w:t>
      </w:r>
    </w:p>
    <w:p w14:paraId="127670B1" w14:textId="337435D3" w:rsidR="00FC2E36" w:rsidRDefault="00FC2E36" w:rsidP="006D440B">
      <w:pPr>
        <w:jc w:val="both"/>
        <w:rPr>
          <w:rFonts w:asciiTheme="minorHAnsi" w:hAnsiTheme="minorHAnsi" w:cstheme="minorHAnsi"/>
        </w:rPr>
      </w:pPr>
    </w:p>
    <w:p w14:paraId="5D0BD30C" w14:textId="2648AA3B" w:rsidR="00FC2E36" w:rsidRDefault="00FC2E36" w:rsidP="00F235EF">
      <w:pPr>
        <w:jc w:val="both"/>
        <w:rPr>
          <w:rFonts w:asciiTheme="minorHAnsi" w:hAnsiTheme="minorHAnsi" w:cstheme="minorHAnsi"/>
        </w:rPr>
      </w:pPr>
      <w:r>
        <w:rPr>
          <w:rFonts w:asciiTheme="minorHAnsi" w:hAnsiTheme="minorHAnsi" w:cstheme="minorHAnsi"/>
        </w:rPr>
        <w:t>The principle of work of OSNMA also provides t</w:t>
      </w:r>
      <w:r w:rsidRPr="00FC2E36">
        <w:rPr>
          <w:rFonts w:asciiTheme="minorHAnsi" w:hAnsiTheme="minorHAnsi" w:cstheme="minorHAnsi"/>
        </w:rPr>
        <w:t>he possibility to authenticate satellites which do not transmit OSNMA data with the data retrieved from satellites transmitting OSNMA, referred to as cross-authentication.</w:t>
      </w:r>
      <w:r w:rsidR="00384F56">
        <w:rPr>
          <w:rFonts w:asciiTheme="minorHAnsi" w:hAnsiTheme="minorHAnsi" w:cstheme="minorHAnsi"/>
        </w:rPr>
        <w:t xml:space="preserve"> </w:t>
      </w:r>
      <w:r w:rsidR="00384F56" w:rsidRPr="009A2EE3">
        <w:rPr>
          <w:rFonts w:asciiTheme="minorHAnsi" w:hAnsiTheme="minorHAnsi" w:cstheme="minorHAnsi"/>
        </w:rPr>
        <w:t xml:space="preserve">Currently, OSNMA is only transmitted on up to </w:t>
      </w:r>
      <w:r w:rsidR="00BB3159" w:rsidRPr="009A2EE3">
        <w:rPr>
          <w:rFonts w:asciiTheme="minorHAnsi" w:hAnsiTheme="minorHAnsi" w:cstheme="minorHAnsi"/>
        </w:rPr>
        <w:t>twenty</w:t>
      </w:r>
      <w:r w:rsidR="00384F56" w:rsidRPr="009A2EE3">
        <w:rPr>
          <w:rFonts w:asciiTheme="minorHAnsi" w:hAnsiTheme="minorHAnsi" w:cstheme="minorHAnsi"/>
        </w:rPr>
        <w:t xml:space="preserve"> satellites.</w:t>
      </w:r>
      <w:r>
        <w:rPr>
          <w:rFonts w:asciiTheme="minorHAnsi" w:hAnsiTheme="minorHAnsi" w:cstheme="minorHAnsi"/>
        </w:rPr>
        <w:t xml:space="preserve"> The intention of this is to reduce the computation and communication overhead, as well as to increase the availability and robustness to data loss of the service.</w:t>
      </w:r>
    </w:p>
    <w:p w14:paraId="14ADFAC6" w14:textId="1EF4FFE3" w:rsidR="009557EE" w:rsidRDefault="009557EE" w:rsidP="00F235EF">
      <w:pPr>
        <w:jc w:val="both"/>
        <w:rPr>
          <w:rFonts w:asciiTheme="minorHAnsi" w:hAnsiTheme="minorHAnsi" w:cstheme="minorHAnsi"/>
        </w:rPr>
      </w:pPr>
    </w:p>
    <w:p w14:paraId="626E7775" w14:textId="64D9FE5D" w:rsidR="00A571D7" w:rsidRDefault="003F4E0D" w:rsidP="001C4BF9">
      <w:pPr>
        <w:keepNext/>
        <w:jc w:val="center"/>
      </w:pPr>
      <w:r>
        <w:rPr>
          <w:noProof/>
          <w:lang w:val="en-US" w:eastAsia="en-US"/>
        </w:rPr>
        <w:lastRenderedPageBreak/>
        <w:drawing>
          <wp:anchor distT="0" distB="0" distL="114300" distR="114300" simplePos="0" relativeHeight="251658240" behindDoc="0" locked="0" layoutInCell="1" allowOverlap="1" wp14:anchorId="2418D794" wp14:editId="571F51AC">
            <wp:simplePos x="0" y="0"/>
            <wp:positionH relativeFrom="column">
              <wp:posOffset>2169539</wp:posOffset>
            </wp:positionH>
            <wp:positionV relativeFrom="paragraph">
              <wp:posOffset>690245</wp:posOffset>
            </wp:positionV>
            <wp:extent cx="80890" cy="101832"/>
            <wp:effectExtent l="0" t="0" r="0" b="0"/>
            <wp:wrapNone/>
            <wp:docPr id="5" name="Picture 5"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 schematic&#10;&#10;Description automatically generated"/>
                    <pic:cNvPicPr/>
                  </pic:nvPicPr>
                  <pic:blipFill rotWithShape="1">
                    <a:blip r:embed="rId43"/>
                    <a:srcRect l="69420" t="55763" r="27958" b="40670"/>
                    <a:stretch/>
                  </pic:blipFill>
                  <pic:spPr bwMode="auto">
                    <a:xfrm>
                      <a:off x="0" y="0"/>
                      <a:ext cx="80890" cy="1018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571D7">
        <w:rPr>
          <w:noProof/>
          <w:lang w:val="en-US" w:eastAsia="en-US"/>
        </w:rPr>
        <w:drawing>
          <wp:inline distT="0" distB="0" distL="0" distR="0" wp14:anchorId="2A76C553" wp14:editId="678DCECE">
            <wp:extent cx="3110774" cy="2879678"/>
            <wp:effectExtent l="0" t="0" r="0" b="0"/>
            <wp:docPr id="4" name="Picture 4"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 schematic&#10;&#10;Description automatically generated"/>
                    <pic:cNvPicPr/>
                  </pic:nvPicPr>
                  <pic:blipFill>
                    <a:blip r:embed="rId43"/>
                    <a:stretch>
                      <a:fillRect/>
                    </a:stretch>
                  </pic:blipFill>
                  <pic:spPr>
                    <a:xfrm>
                      <a:off x="0" y="0"/>
                      <a:ext cx="3135606" cy="2902666"/>
                    </a:xfrm>
                    <a:prstGeom prst="rect">
                      <a:avLst/>
                    </a:prstGeom>
                  </pic:spPr>
                </pic:pic>
              </a:graphicData>
            </a:graphic>
          </wp:inline>
        </w:drawing>
      </w:r>
    </w:p>
    <w:p w14:paraId="64C917B3" w14:textId="6267E1D9" w:rsidR="009557EE" w:rsidRPr="002700A9" w:rsidRDefault="00A571D7" w:rsidP="001C4BF9">
      <w:pPr>
        <w:pStyle w:val="Caption"/>
        <w:jc w:val="center"/>
        <w:rPr>
          <w:rFonts w:asciiTheme="minorHAnsi" w:hAnsiTheme="minorHAnsi" w:cstheme="minorHAnsi"/>
        </w:rPr>
      </w:pPr>
      <w:r w:rsidRPr="001C4BF9">
        <w:rPr>
          <w:rFonts w:asciiTheme="minorHAnsi" w:hAnsiTheme="minorHAnsi" w:cstheme="minorHAnsi"/>
          <w:b/>
          <w:bCs/>
          <w:sz w:val="22"/>
          <w:szCs w:val="22"/>
        </w:rPr>
        <w:t xml:space="preserve">Figure </w:t>
      </w:r>
      <w:r w:rsidRPr="001C4BF9">
        <w:rPr>
          <w:rFonts w:asciiTheme="minorHAnsi" w:hAnsiTheme="minorHAnsi" w:cstheme="minorHAnsi"/>
          <w:b/>
          <w:bCs/>
          <w:sz w:val="22"/>
          <w:szCs w:val="22"/>
        </w:rPr>
        <w:fldChar w:fldCharType="begin"/>
      </w:r>
      <w:r w:rsidRPr="001C4BF9">
        <w:rPr>
          <w:rFonts w:asciiTheme="minorHAnsi" w:hAnsiTheme="minorHAnsi" w:cstheme="minorHAnsi"/>
          <w:b/>
          <w:bCs/>
          <w:sz w:val="22"/>
          <w:szCs w:val="22"/>
        </w:rPr>
        <w:instrText xml:space="preserve"> SEQ Figure \* ARABIC </w:instrText>
      </w:r>
      <w:r w:rsidRPr="001C4BF9">
        <w:rPr>
          <w:rFonts w:asciiTheme="minorHAnsi" w:hAnsiTheme="minorHAnsi" w:cstheme="minorHAnsi"/>
          <w:b/>
          <w:bCs/>
          <w:sz w:val="22"/>
          <w:szCs w:val="22"/>
        </w:rPr>
        <w:fldChar w:fldCharType="separate"/>
      </w:r>
      <w:r w:rsidRPr="001C4BF9">
        <w:rPr>
          <w:rFonts w:asciiTheme="minorHAnsi" w:hAnsiTheme="minorHAnsi" w:cstheme="minorHAnsi"/>
          <w:b/>
          <w:bCs/>
          <w:noProof/>
          <w:sz w:val="22"/>
          <w:szCs w:val="22"/>
        </w:rPr>
        <w:t>1</w:t>
      </w:r>
      <w:r w:rsidRPr="001C4BF9">
        <w:rPr>
          <w:rFonts w:asciiTheme="minorHAnsi" w:hAnsiTheme="minorHAnsi" w:cstheme="minorHAnsi"/>
          <w:b/>
          <w:bCs/>
          <w:sz w:val="22"/>
          <w:szCs w:val="22"/>
        </w:rPr>
        <w:fldChar w:fldCharType="end"/>
      </w:r>
      <w:r w:rsidRPr="001C4BF9">
        <w:rPr>
          <w:rFonts w:asciiTheme="minorHAnsi" w:hAnsiTheme="minorHAnsi" w:cstheme="minorHAnsi"/>
          <w:sz w:val="22"/>
          <w:szCs w:val="22"/>
        </w:rPr>
        <w:t xml:space="preserve"> OSNMA Scheme</w:t>
      </w:r>
      <w:r>
        <w:rPr>
          <w:rFonts w:asciiTheme="minorHAnsi" w:hAnsiTheme="minorHAnsi" w:cstheme="minorHAnsi"/>
          <w:sz w:val="22"/>
          <w:szCs w:val="22"/>
        </w:rPr>
        <w:t xml:space="preserve"> </w:t>
      </w:r>
      <w:sdt>
        <w:sdtPr>
          <w:rPr>
            <w:rFonts w:asciiTheme="minorHAnsi" w:hAnsiTheme="minorHAnsi" w:cstheme="minorHAnsi"/>
            <w:sz w:val="22"/>
            <w:szCs w:val="22"/>
          </w:rPr>
          <w:id w:val="1185710318"/>
          <w:citation/>
        </w:sdtPr>
        <w:sdtEndPr/>
        <w:sdtContent>
          <w:r>
            <w:rPr>
              <w:rFonts w:asciiTheme="minorHAnsi" w:hAnsiTheme="minorHAnsi" w:cstheme="minorHAnsi"/>
              <w:sz w:val="22"/>
              <w:szCs w:val="22"/>
            </w:rPr>
            <w:fldChar w:fldCharType="begin"/>
          </w:r>
          <w:r>
            <w:rPr>
              <w:rFonts w:asciiTheme="minorHAnsi" w:hAnsiTheme="minorHAnsi" w:cstheme="minorHAnsi"/>
              <w:sz w:val="22"/>
              <w:szCs w:val="22"/>
              <w:lang w:val="es-ES"/>
            </w:rPr>
            <w:instrText xml:space="preserve"> CITATION EUS211 \l 3082 </w:instrText>
          </w:r>
          <w:r>
            <w:rPr>
              <w:rFonts w:asciiTheme="minorHAnsi" w:hAnsiTheme="minorHAnsi" w:cstheme="minorHAnsi"/>
              <w:sz w:val="22"/>
              <w:szCs w:val="22"/>
            </w:rPr>
            <w:fldChar w:fldCharType="separate"/>
          </w:r>
          <w:r w:rsidR="00EB62E7" w:rsidRPr="00EB62E7">
            <w:rPr>
              <w:rFonts w:asciiTheme="minorHAnsi" w:hAnsiTheme="minorHAnsi" w:cstheme="minorHAnsi"/>
              <w:noProof/>
              <w:sz w:val="22"/>
              <w:szCs w:val="22"/>
              <w:lang w:val="es-ES"/>
            </w:rPr>
            <w:t>[8]</w:t>
          </w:r>
          <w:r>
            <w:rPr>
              <w:rFonts w:asciiTheme="minorHAnsi" w:hAnsiTheme="minorHAnsi" w:cstheme="minorHAnsi"/>
              <w:sz w:val="22"/>
              <w:szCs w:val="22"/>
            </w:rPr>
            <w:fldChar w:fldCharType="end"/>
          </w:r>
        </w:sdtContent>
      </w:sdt>
    </w:p>
    <w:p w14:paraId="4D2DDB4F" w14:textId="2433EE50" w:rsidR="00FF2EA5" w:rsidRDefault="00FF2EA5" w:rsidP="00FF2EA5">
      <w:pPr>
        <w:pStyle w:val="Heading1"/>
      </w:pPr>
      <w:r>
        <w:t>OSNMA Solution for the receiver</w:t>
      </w:r>
    </w:p>
    <w:p w14:paraId="008393A2" w14:textId="3A8DD6BA" w:rsidR="007400AA" w:rsidRPr="00FF2EA5" w:rsidRDefault="00FF2EA5" w:rsidP="001C4BF9">
      <w:pPr>
        <w:spacing w:after="120"/>
        <w:jc w:val="both"/>
        <w:rPr>
          <w:rFonts w:asciiTheme="minorHAnsi" w:hAnsiTheme="minorHAnsi" w:cstheme="minorHAnsi"/>
        </w:rPr>
      </w:pPr>
      <w:r w:rsidRPr="00FF2EA5">
        <w:rPr>
          <w:rFonts w:asciiTheme="minorHAnsi" w:hAnsiTheme="minorHAnsi" w:cstheme="minorHAnsi"/>
        </w:rPr>
        <w:t xml:space="preserve">At the receiver level, the process to authenticate navigation data is as follows (Processing logic represented in </w:t>
      </w:r>
      <w:r w:rsidRPr="00FF2EA5">
        <w:rPr>
          <w:rFonts w:asciiTheme="minorHAnsi" w:hAnsiTheme="minorHAnsi" w:cstheme="minorHAnsi"/>
        </w:rPr>
        <w:fldChar w:fldCharType="begin"/>
      </w:r>
      <w:r w:rsidRPr="00FF2EA5">
        <w:rPr>
          <w:rFonts w:asciiTheme="minorHAnsi" w:hAnsiTheme="minorHAnsi" w:cstheme="minorHAnsi"/>
        </w:rPr>
        <w:instrText xml:space="preserve"> REF _Ref109026841 \h  \* MERGEFORMAT </w:instrText>
      </w:r>
      <w:r w:rsidRPr="00FF2EA5">
        <w:rPr>
          <w:rFonts w:asciiTheme="minorHAnsi" w:hAnsiTheme="minorHAnsi" w:cstheme="minorHAnsi"/>
        </w:rPr>
      </w:r>
      <w:r w:rsidRPr="00FF2EA5">
        <w:rPr>
          <w:rFonts w:asciiTheme="minorHAnsi" w:hAnsiTheme="minorHAnsi" w:cstheme="minorHAnsi"/>
        </w:rPr>
        <w:fldChar w:fldCharType="separate"/>
      </w:r>
      <w:r w:rsidR="00A571D7" w:rsidRPr="001C4BF9">
        <w:rPr>
          <w:rFonts w:asciiTheme="minorHAnsi" w:hAnsiTheme="minorHAnsi" w:cstheme="minorHAnsi"/>
          <w:szCs w:val="24"/>
        </w:rPr>
        <w:t>Figure 2</w:t>
      </w:r>
      <w:r w:rsidRPr="00FF2EA5">
        <w:rPr>
          <w:rFonts w:asciiTheme="minorHAnsi" w:hAnsiTheme="minorHAnsi" w:cstheme="minorHAnsi"/>
        </w:rPr>
        <w:fldChar w:fldCharType="end"/>
      </w:r>
      <w:r w:rsidRPr="00FF2EA5">
        <w:rPr>
          <w:rFonts w:asciiTheme="minorHAnsi" w:hAnsiTheme="minorHAnsi" w:cstheme="minorHAnsi"/>
        </w:rPr>
        <w:t>):</w:t>
      </w:r>
    </w:p>
    <w:p w14:paraId="572EDEBF" w14:textId="78757750" w:rsidR="00A82C09" w:rsidRPr="00A82C09" w:rsidRDefault="00FF2EA5" w:rsidP="001C4BF9">
      <w:pPr>
        <w:pStyle w:val="ListParagraph"/>
        <w:numPr>
          <w:ilvl w:val="0"/>
          <w:numId w:val="27"/>
        </w:numPr>
        <w:spacing w:after="120"/>
        <w:ind w:left="350" w:hanging="357"/>
        <w:contextualSpacing w:val="0"/>
        <w:jc w:val="both"/>
        <w:rPr>
          <w:rFonts w:asciiTheme="minorHAnsi" w:hAnsiTheme="minorHAnsi" w:cstheme="minorHAnsi"/>
        </w:rPr>
      </w:pPr>
      <w:r w:rsidRPr="00FF2EA5">
        <w:rPr>
          <w:rFonts w:asciiTheme="minorHAnsi" w:hAnsiTheme="minorHAnsi" w:cstheme="minorHAnsi"/>
        </w:rPr>
        <w:t>The navigation data that includes the OSNMA information is received. Specifically, a tag is obtained, which will be used for the authentication of the navigation data, the TESLA root key and the TESLA chain key.</w:t>
      </w:r>
    </w:p>
    <w:p w14:paraId="527B1279" w14:textId="09D66A5E" w:rsidR="00A82C09" w:rsidRPr="00A82C09" w:rsidRDefault="00FF2EA5" w:rsidP="001C4BF9">
      <w:pPr>
        <w:pStyle w:val="ListParagraph"/>
        <w:numPr>
          <w:ilvl w:val="0"/>
          <w:numId w:val="27"/>
        </w:numPr>
        <w:spacing w:after="120"/>
        <w:ind w:left="350" w:hanging="357"/>
        <w:contextualSpacing w:val="0"/>
        <w:jc w:val="both"/>
        <w:rPr>
          <w:rFonts w:asciiTheme="minorHAnsi" w:hAnsiTheme="minorHAnsi" w:cstheme="minorHAnsi"/>
        </w:rPr>
      </w:pPr>
      <w:r w:rsidRPr="00FF2EA5">
        <w:rPr>
          <w:rFonts w:asciiTheme="minorHAnsi" w:hAnsiTheme="minorHAnsi" w:cstheme="minorHAnsi"/>
        </w:rPr>
        <w:t>By using a public key, which is previously stored and available in the receiver, the TESLA root key is authenticated.</w:t>
      </w:r>
    </w:p>
    <w:p w14:paraId="18C9D639" w14:textId="77777777" w:rsidR="00FF2EA5" w:rsidRPr="00FF2EA5" w:rsidRDefault="00FF2EA5" w:rsidP="001C4BF9">
      <w:pPr>
        <w:pStyle w:val="ListParagraph"/>
        <w:numPr>
          <w:ilvl w:val="0"/>
          <w:numId w:val="27"/>
        </w:numPr>
        <w:spacing w:after="120"/>
        <w:ind w:left="350" w:hanging="357"/>
        <w:contextualSpacing w:val="0"/>
        <w:jc w:val="both"/>
        <w:rPr>
          <w:rFonts w:asciiTheme="minorHAnsi" w:hAnsiTheme="minorHAnsi" w:cstheme="minorHAnsi"/>
        </w:rPr>
      </w:pPr>
      <w:r w:rsidRPr="00FF2EA5">
        <w:rPr>
          <w:rFonts w:asciiTheme="minorHAnsi" w:hAnsiTheme="minorHAnsi" w:cstheme="minorHAnsi"/>
        </w:rPr>
        <w:t>The TESLA chain key is then authenticated by using the TESLA root key or with a previously authenticated TESLA chain key.</w:t>
      </w:r>
    </w:p>
    <w:p w14:paraId="122BF511" w14:textId="77777777" w:rsidR="00FF2EA5" w:rsidRPr="00FF2EA5" w:rsidRDefault="00FF2EA5" w:rsidP="001C4BF9">
      <w:pPr>
        <w:pStyle w:val="ListParagraph"/>
        <w:numPr>
          <w:ilvl w:val="0"/>
          <w:numId w:val="27"/>
        </w:numPr>
        <w:spacing w:after="120"/>
        <w:ind w:left="350" w:hanging="357"/>
        <w:contextualSpacing w:val="0"/>
        <w:jc w:val="both"/>
        <w:rPr>
          <w:rFonts w:asciiTheme="minorHAnsi" w:hAnsiTheme="minorHAnsi" w:cstheme="minorHAnsi"/>
        </w:rPr>
      </w:pPr>
      <w:r w:rsidRPr="00FF2EA5">
        <w:rPr>
          <w:rFonts w:asciiTheme="minorHAnsi" w:hAnsiTheme="minorHAnsi" w:cstheme="minorHAnsi"/>
        </w:rPr>
        <w:t>Once the TESLA chain key is authenticated, it is used, together with the navigation data obtained, to locally generate a tag.</w:t>
      </w:r>
    </w:p>
    <w:p w14:paraId="3B655508" w14:textId="77777777" w:rsidR="00FF2EA5" w:rsidRPr="00FF2EA5" w:rsidRDefault="00FF2EA5" w:rsidP="001C4BF9">
      <w:pPr>
        <w:pStyle w:val="ListParagraph"/>
        <w:numPr>
          <w:ilvl w:val="0"/>
          <w:numId w:val="27"/>
        </w:numPr>
        <w:spacing w:after="120"/>
        <w:ind w:left="350" w:hanging="357"/>
        <w:contextualSpacing w:val="0"/>
        <w:jc w:val="both"/>
        <w:rPr>
          <w:rFonts w:asciiTheme="minorHAnsi" w:hAnsiTheme="minorHAnsi" w:cstheme="minorHAnsi"/>
        </w:rPr>
      </w:pPr>
      <w:r w:rsidRPr="00FF2EA5">
        <w:rPr>
          <w:rFonts w:asciiTheme="minorHAnsi" w:hAnsiTheme="minorHAnsi" w:cstheme="minorHAnsi"/>
        </w:rPr>
        <w:t>The locally generated tag is compared with the tag obtained from the navigation data. If both tags match, the navigation data is considered authentic.</w:t>
      </w:r>
    </w:p>
    <w:p w14:paraId="397BF52A" w14:textId="757E8F1F" w:rsidR="00FF2EA5" w:rsidRDefault="00FF2EA5" w:rsidP="00FF2EA5">
      <w:pPr>
        <w:ind w:firstLine="357"/>
        <w:jc w:val="both"/>
        <w:rPr>
          <w:sz w:val="20"/>
        </w:rPr>
      </w:pPr>
    </w:p>
    <w:p w14:paraId="63791D41" w14:textId="6D9180D1" w:rsidR="00FF2EA5" w:rsidRDefault="00FF2EA5" w:rsidP="00A82C09">
      <w:pPr>
        <w:ind w:firstLine="357"/>
        <w:jc w:val="center"/>
        <w:rPr>
          <w:sz w:val="20"/>
        </w:rPr>
      </w:pPr>
      <w:r>
        <w:rPr>
          <w:noProof/>
          <w:sz w:val="20"/>
          <w:lang w:val="en-US" w:eastAsia="en-US"/>
        </w:rPr>
        <w:drawing>
          <wp:inline distT="0" distB="0" distL="0" distR="0" wp14:anchorId="7F1C9ABA" wp14:editId="457C7F3C">
            <wp:extent cx="4237990" cy="25556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4"/>
                    <a:stretch>
                      <a:fillRect/>
                    </a:stretch>
                  </pic:blipFill>
                  <pic:spPr bwMode="auto">
                    <a:xfrm>
                      <a:off x="0" y="0"/>
                      <a:ext cx="4237990" cy="2555652"/>
                    </a:xfrm>
                    <a:prstGeom prst="rect">
                      <a:avLst/>
                    </a:prstGeom>
                    <a:noFill/>
                    <a:ln>
                      <a:noFill/>
                    </a:ln>
                  </pic:spPr>
                </pic:pic>
              </a:graphicData>
            </a:graphic>
          </wp:inline>
        </w:drawing>
      </w:r>
    </w:p>
    <w:p w14:paraId="38642E04" w14:textId="51533D31" w:rsidR="00FF2EA5" w:rsidRPr="002E531D" w:rsidRDefault="00FF2EA5" w:rsidP="00A82C09">
      <w:pPr>
        <w:pStyle w:val="Caption"/>
        <w:jc w:val="center"/>
        <w:rPr>
          <w:rFonts w:asciiTheme="minorHAnsi" w:hAnsiTheme="minorHAnsi" w:cstheme="minorHAnsi"/>
          <w:sz w:val="22"/>
          <w:szCs w:val="22"/>
        </w:rPr>
      </w:pPr>
      <w:bookmarkStart w:id="2" w:name="_Ref109026841"/>
      <w:r w:rsidRPr="002E531D">
        <w:rPr>
          <w:rFonts w:asciiTheme="minorHAnsi" w:hAnsiTheme="minorHAnsi" w:cstheme="minorHAnsi"/>
          <w:b/>
          <w:bCs/>
          <w:sz w:val="22"/>
          <w:szCs w:val="22"/>
        </w:rPr>
        <w:t xml:space="preserve">Figure </w:t>
      </w:r>
      <w:r w:rsidRPr="002E531D">
        <w:rPr>
          <w:rFonts w:asciiTheme="minorHAnsi" w:hAnsiTheme="minorHAnsi" w:cstheme="minorHAnsi"/>
          <w:b/>
          <w:bCs/>
          <w:sz w:val="22"/>
          <w:szCs w:val="22"/>
        </w:rPr>
        <w:fldChar w:fldCharType="begin"/>
      </w:r>
      <w:r w:rsidRPr="002E531D">
        <w:rPr>
          <w:rFonts w:asciiTheme="minorHAnsi" w:hAnsiTheme="minorHAnsi" w:cstheme="minorHAnsi"/>
          <w:b/>
          <w:bCs/>
          <w:sz w:val="22"/>
          <w:szCs w:val="22"/>
        </w:rPr>
        <w:instrText xml:space="preserve"> SEQ Figure \* ARABIC </w:instrText>
      </w:r>
      <w:r w:rsidRPr="002E531D">
        <w:rPr>
          <w:rFonts w:asciiTheme="minorHAnsi" w:hAnsiTheme="minorHAnsi" w:cstheme="minorHAnsi"/>
          <w:b/>
          <w:bCs/>
          <w:sz w:val="22"/>
          <w:szCs w:val="22"/>
        </w:rPr>
        <w:fldChar w:fldCharType="separate"/>
      </w:r>
      <w:r w:rsidR="00A571D7">
        <w:rPr>
          <w:rFonts w:asciiTheme="minorHAnsi" w:hAnsiTheme="minorHAnsi" w:cstheme="minorHAnsi"/>
          <w:b/>
          <w:bCs/>
          <w:noProof/>
          <w:sz w:val="22"/>
          <w:szCs w:val="22"/>
        </w:rPr>
        <w:t>2</w:t>
      </w:r>
      <w:r w:rsidRPr="002E531D">
        <w:rPr>
          <w:rFonts w:asciiTheme="minorHAnsi" w:hAnsiTheme="minorHAnsi" w:cstheme="minorHAnsi"/>
          <w:b/>
          <w:bCs/>
          <w:sz w:val="22"/>
          <w:szCs w:val="22"/>
        </w:rPr>
        <w:fldChar w:fldCharType="end"/>
      </w:r>
      <w:bookmarkEnd w:id="2"/>
      <w:r w:rsidRPr="002E531D">
        <w:rPr>
          <w:rFonts w:asciiTheme="minorHAnsi" w:hAnsiTheme="minorHAnsi" w:cstheme="minorHAnsi"/>
          <w:sz w:val="22"/>
          <w:szCs w:val="22"/>
        </w:rPr>
        <w:t xml:space="preserve"> OSNMA receiver processing logic</w:t>
      </w:r>
      <w:sdt>
        <w:sdtPr>
          <w:rPr>
            <w:rFonts w:asciiTheme="minorHAnsi" w:hAnsiTheme="minorHAnsi" w:cstheme="minorHAnsi"/>
            <w:sz w:val="22"/>
            <w:szCs w:val="22"/>
          </w:rPr>
          <w:id w:val="685869474"/>
          <w:citation/>
        </w:sdtPr>
        <w:sdtEndPr/>
        <w:sdtContent>
          <w:r w:rsidR="00F235EF" w:rsidRPr="002E531D">
            <w:rPr>
              <w:rFonts w:asciiTheme="minorHAnsi" w:hAnsiTheme="minorHAnsi" w:cstheme="minorHAnsi"/>
              <w:sz w:val="22"/>
              <w:szCs w:val="22"/>
            </w:rPr>
            <w:fldChar w:fldCharType="begin"/>
          </w:r>
          <w:r w:rsidR="00F235EF" w:rsidRPr="002E531D">
            <w:rPr>
              <w:rFonts w:asciiTheme="minorHAnsi" w:hAnsiTheme="minorHAnsi" w:cstheme="minorHAnsi"/>
              <w:sz w:val="22"/>
              <w:szCs w:val="22"/>
              <w:lang w:val="en-US"/>
            </w:rPr>
            <w:instrText xml:space="preserve"> CITATION EUS22 \l 3082 </w:instrText>
          </w:r>
          <w:r w:rsidR="00F235EF" w:rsidRPr="002E531D">
            <w:rPr>
              <w:rFonts w:asciiTheme="minorHAnsi" w:hAnsiTheme="minorHAnsi" w:cstheme="minorHAnsi"/>
              <w:sz w:val="22"/>
              <w:szCs w:val="22"/>
            </w:rPr>
            <w:fldChar w:fldCharType="separate"/>
          </w:r>
          <w:r w:rsidR="00EB62E7">
            <w:rPr>
              <w:rFonts w:asciiTheme="minorHAnsi" w:hAnsiTheme="minorHAnsi" w:cstheme="minorHAnsi"/>
              <w:noProof/>
              <w:sz w:val="22"/>
              <w:szCs w:val="22"/>
              <w:lang w:val="en-US"/>
            </w:rPr>
            <w:t xml:space="preserve"> </w:t>
          </w:r>
          <w:r w:rsidR="00EB62E7" w:rsidRPr="00EB62E7">
            <w:rPr>
              <w:rFonts w:asciiTheme="minorHAnsi" w:hAnsiTheme="minorHAnsi" w:cstheme="minorHAnsi"/>
              <w:noProof/>
              <w:sz w:val="22"/>
              <w:szCs w:val="22"/>
              <w:lang w:val="en-US"/>
            </w:rPr>
            <w:t>[14]</w:t>
          </w:r>
          <w:r w:rsidR="00F235EF" w:rsidRPr="002E531D">
            <w:rPr>
              <w:rFonts w:asciiTheme="minorHAnsi" w:hAnsiTheme="minorHAnsi" w:cstheme="minorHAnsi"/>
              <w:sz w:val="22"/>
              <w:szCs w:val="22"/>
            </w:rPr>
            <w:fldChar w:fldCharType="end"/>
          </w:r>
        </w:sdtContent>
      </w:sdt>
    </w:p>
    <w:p w14:paraId="773AA7B6" w14:textId="3F623C68" w:rsidR="00C221D7" w:rsidRDefault="00A82C09">
      <w:pPr>
        <w:jc w:val="both"/>
        <w:rPr>
          <w:rFonts w:asciiTheme="minorHAnsi" w:hAnsiTheme="minorHAnsi" w:cstheme="minorHAnsi"/>
        </w:rPr>
      </w:pPr>
      <w:bookmarkStart w:id="3" w:name="_Hlk115082817"/>
      <w:r w:rsidRPr="00A82C09">
        <w:rPr>
          <w:rFonts w:asciiTheme="minorHAnsi" w:hAnsiTheme="minorHAnsi" w:cstheme="minorHAnsi"/>
        </w:rPr>
        <w:lastRenderedPageBreak/>
        <w:t xml:space="preserve">Within the ASGARD project, funded by the European Union Agency for the Space Programme (EUSPA), a multi-constellation, multi-frequency </w:t>
      </w:r>
      <w:bookmarkEnd w:id="3"/>
      <w:r w:rsidRPr="00A82C09">
        <w:rPr>
          <w:rFonts w:asciiTheme="minorHAnsi" w:hAnsiTheme="minorHAnsi" w:cstheme="minorHAnsi"/>
        </w:rPr>
        <w:t xml:space="preserve">maritime receiver capable of processing OSNMA information </w:t>
      </w:r>
      <w:r w:rsidR="00C221D7">
        <w:rPr>
          <w:rFonts w:asciiTheme="minorHAnsi" w:hAnsiTheme="minorHAnsi" w:cstheme="minorHAnsi"/>
        </w:rPr>
        <w:t>is</w:t>
      </w:r>
      <w:r w:rsidR="00C221D7" w:rsidRPr="00A82C09">
        <w:rPr>
          <w:rFonts w:asciiTheme="minorHAnsi" w:hAnsiTheme="minorHAnsi" w:cstheme="minorHAnsi"/>
        </w:rPr>
        <w:t xml:space="preserve"> </w:t>
      </w:r>
      <w:r w:rsidRPr="00A82C09">
        <w:rPr>
          <w:rFonts w:asciiTheme="minorHAnsi" w:hAnsiTheme="minorHAnsi" w:cstheme="minorHAnsi"/>
        </w:rPr>
        <w:t>be</w:t>
      </w:r>
      <w:r w:rsidR="00C221D7">
        <w:rPr>
          <w:rFonts w:asciiTheme="minorHAnsi" w:hAnsiTheme="minorHAnsi" w:cstheme="minorHAnsi"/>
        </w:rPr>
        <w:t>ing</w:t>
      </w:r>
      <w:r w:rsidRPr="00A82C09">
        <w:rPr>
          <w:rFonts w:asciiTheme="minorHAnsi" w:hAnsiTheme="minorHAnsi" w:cstheme="minorHAnsi"/>
        </w:rPr>
        <w:t xml:space="preserve"> developed</w:t>
      </w:r>
      <w:r w:rsidR="00C221D7">
        <w:rPr>
          <w:rFonts w:asciiTheme="minorHAnsi" w:hAnsiTheme="minorHAnsi" w:cstheme="minorHAnsi"/>
        </w:rPr>
        <w:t xml:space="preserve"> at its last stages</w:t>
      </w:r>
      <w:r w:rsidRPr="00A82C09">
        <w:rPr>
          <w:rFonts w:asciiTheme="minorHAnsi" w:hAnsiTheme="minorHAnsi" w:cstheme="minorHAnsi"/>
        </w:rPr>
        <w:t xml:space="preserve">. </w:t>
      </w:r>
      <w:r w:rsidR="00CC09E9">
        <w:rPr>
          <w:rFonts w:asciiTheme="minorHAnsi" w:hAnsiTheme="minorHAnsi" w:cstheme="minorHAnsi"/>
        </w:rPr>
        <w:t>By the date of the publication of this paper, the OSNMA service is still in</w:t>
      </w:r>
      <w:r w:rsidR="00E11302">
        <w:rPr>
          <w:rFonts w:asciiTheme="minorHAnsi" w:hAnsiTheme="minorHAnsi" w:cstheme="minorHAnsi"/>
        </w:rPr>
        <w:t xml:space="preserve"> test phase</w:t>
      </w:r>
      <w:r w:rsidR="005B6F5E">
        <w:rPr>
          <w:rFonts w:asciiTheme="minorHAnsi" w:hAnsiTheme="minorHAnsi" w:cstheme="minorHAnsi"/>
        </w:rPr>
        <w:t xml:space="preserve"> with already Signal-In-Space (SIS)</w:t>
      </w:r>
      <w:r w:rsidR="00337A32">
        <w:rPr>
          <w:rFonts w:asciiTheme="minorHAnsi" w:hAnsiTheme="minorHAnsi" w:cstheme="minorHAnsi"/>
        </w:rPr>
        <w:t xml:space="preserve"> </w:t>
      </w:r>
      <w:sdt>
        <w:sdtPr>
          <w:rPr>
            <w:rFonts w:asciiTheme="minorHAnsi" w:hAnsiTheme="minorHAnsi" w:cstheme="minorHAnsi"/>
          </w:rPr>
          <w:id w:val="-1756354453"/>
          <w:citation/>
        </w:sdtPr>
        <w:sdtEndPr/>
        <w:sdtContent>
          <w:r w:rsidR="00DF1B25">
            <w:rPr>
              <w:rFonts w:asciiTheme="minorHAnsi" w:hAnsiTheme="minorHAnsi" w:cstheme="minorHAnsi"/>
            </w:rPr>
            <w:fldChar w:fldCharType="begin"/>
          </w:r>
          <w:r w:rsidR="00DF1B25" w:rsidRPr="001C4BF9">
            <w:rPr>
              <w:rFonts w:asciiTheme="minorHAnsi" w:hAnsiTheme="minorHAnsi" w:cstheme="minorHAnsi"/>
              <w:lang w:val="en-US"/>
            </w:rPr>
            <w:instrText xml:space="preserve"> CITATION EUS21 \l 3082 </w:instrText>
          </w:r>
          <w:r w:rsidR="00DF1B25">
            <w:rPr>
              <w:rFonts w:asciiTheme="minorHAnsi" w:hAnsiTheme="minorHAnsi" w:cstheme="minorHAnsi"/>
            </w:rPr>
            <w:fldChar w:fldCharType="separate"/>
          </w:r>
          <w:r w:rsidR="00EB62E7" w:rsidRPr="00EB62E7">
            <w:rPr>
              <w:rFonts w:asciiTheme="minorHAnsi" w:hAnsiTheme="minorHAnsi" w:cstheme="minorHAnsi"/>
              <w:noProof/>
              <w:lang w:val="en-US"/>
            </w:rPr>
            <w:t>[15]</w:t>
          </w:r>
          <w:r w:rsidR="00DF1B25">
            <w:rPr>
              <w:rFonts w:asciiTheme="minorHAnsi" w:hAnsiTheme="minorHAnsi" w:cstheme="minorHAnsi"/>
            </w:rPr>
            <w:fldChar w:fldCharType="end"/>
          </w:r>
        </w:sdtContent>
      </w:sdt>
      <w:r w:rsidR="0058575D">
        <w:rPr>
          <w:rFonts w:asciiTheme="minorHAnsi" w:hAnsiTheme="minorHAnsi" w:cstheme="minorHAnsi"/>
        </w:rPr>
        <w:t xml:space="preserve">. </w:t>
      </w:r>
      <w:r w:rsidR="00C221D7">
        <w:rPr>
          <w:rFonts w:asciiTheme="minorHAnsi" w:hAnsiTheme="minorHAnsi" w:cstheme="minorHAnsi"/>
        </w:rPr>
        <w:t>I</w:t>
      </w:r>
      <w:r w:rsidR="008A5957">
        <w:rPr>
          <w:rFonts w:asciiTheme="minorHAnsi" w:hAnsiTheme="minorHAnsi" w:cstheme="minorHAnsi"/>
        </w:rPr>
        <w:t>n this context,</w:t>
      </w:r>
      <w:r w:rsidR="00CC09E9">
        <w:rPr>
          <w:rFonts w:asciiTheme="minorHAnsi" w:hAnsiTheme="minorHAnsi" w:cstheme="minorHAnsi"/>
        </w:rPr>
        <w:t xml:space="preserve"> </w:t>
      </w:r>
      <w:r w:rsidR="00C221D7">
        <w:rPr>
          <w:rFonts w:asciiTheme="minorHAnsi" w:hAnsiTheme="minorHAnsi" w:cstheme="minorHAnsi"/>
        </w:rPr>
        <w:t>as a future characteristic the intention is to be able to perform</w:t>
      </w:r>
      <w:r w:rsidR="005B6F5E">
        <w:rPr>
          <w:rFonts w:asciiTheme="minorHAnsi" w:hAnsiTheme="minorHAnsi" w:cstheme="minorHAnsi"/>
        </w:rPr>
        <w:t xml:space="preserve"> even</w:t>
      </w:r>
      <w:r w:rsidR="00C221D7">
        <w:rPr>
          <w:rFonts w:asciiTheme="minorHAnsi" w:hAnsiTheme="minorHAnsi" w:cstheme="minorHAnsi"/>
        </w:rPr>
        <w:t xml:space="preserve"> cross-check within other constellations.</w:t>
      </w:r>
      <w:r w:rsidR="005B6F5E">
        <w:rPr>
          <w:rFonts w:asciiTheme="minorHAnsi" w:hAnsiTheme="minorHAnsi" w:cstheme="minorHAnsi"/>
        </w:rPr>
        <w:t xml:space="preserve"> However, during the current test phase it is not possible to</w:t>
      </w:r>
      <w:r w:rsidR="005B6F5E" w:rsidRPr="005B6F5E">
        <w:rPr>
          <w:rFonts w:asciiTheme="minorHAnsi" w:hAnsiTheme="minorHAnsi" w:cstheme="minorHAnsi"/>
        </w:rPr>
        <w:t xml:space="preserve"> use the multi-constellation mode while using OSNMA service</w:t>
      </w:r>
      <w:r w:rsidR="005B6F5E">
        <w:rPr>
          <w:rFonts w:asciiTheme="minorHAnsi" w:hAnsiTheme="minorHAnsi" w:cstheme="minorHAnsi"/>
        </w:rPr>
        <w:t>.</w:t>
      </w:r>
    </w:p>
    <w:p w14:paraId="176B3E94" w14:textId="16620150" w:rsidR="00BD3945" w:rsidRDefault="00D727A9" w:rsidP="00BD3945">
      <w:pPr>
        <w:pStyle w:val="Heading1"/>
      </w:pPr>
      <w:r>
        <w:t xml:space="preserve">Maritime </w:t>
      </w:r>
      <w:r w:rsidR="00BD3945">
        <w:t xml:space="preserve">OSNMA </w:t>
      </w:r>
      <w:r w:rsidR="004A4F58">
        <w:t>TESTBED</w:t>
      </w:r>
    </w:p>
    <w:p w14:paraId="3389E0FD" w14:textId="15D52F04" w:rsidR="00AD101E" w:rsidRDefault="00AD101E" w:rsidP="00F235EF">
      <w:pPr>
        <w:jc w:val="both"/>
        <w:rPr>
          <w:rFonts w:asciiTheme="minorHAnsi" w:hAnsiTheme="minorHAnsi" w:cstheme="minorHAnsi"/>
        </w:rPr>
      </w:pPr>
      <w:r>
        <w:rPr>
          <w:rFonts w:asciiTheme="minorHAnsi" w:hAnsiTheme="minorHAnsi" w:cstheme="minorHAnsi"/>
        </w:rPr>
        <w:t>In the maritime context, EUSPA and the Joint Research Centre (JRC) performed a</w:t>
      </w:r>
      <w:r w:rsidR="002A734B">
        <w:rPr>
          <w:rFonts w:asciiTheme="minorHAnsi" w:hAnsiTheme="minorHAnsi" w:cstheme="minorHAnsi"/>
        </w:rPr>
        <w:t xml:space="preserve"> laboratory</w:t>
      </w:r>
      <w:r>
        <w:rPr>
          <w:rFonts w:asciiTheme="minorHAnsi" w:hAnsiTheme="minorHAnsi" w:cstheme="minorHAnsi"/>
        </w:rPr>
        <w:t xml:space="preserve"> testing campaign during 2018-19. The objective of this campaign was to </w:t>
      </w:r>
      <w:r w:rsidRPr="00AD101E">
        <w:rPr>
          <w:rFonts w:asciiTheme="minorHAnsi" w:hAnsiTheme="minorHAnsi" w:cstheme="minorHAnsi"/>
        </w:rPr>
        <w:t xml:space="preserve">help manufacturers with the implementation of Galileo in maritime shipborne receivers </w:t>
      </w:r>
      <w:r>
        <w:rPr>
          <w:rFonts w:asciiTheme="minorHAnsi" w:hAnsiTheme="minorHAnsi" w:cstheme="minorHAnsi"/>
        </w:rPr>
        <w:t>as well as</w:t>
      </w:r>
      <w:r w:rsidRPr="00AD101E">
        <w:rPr>
          <w:rFonts w:asciiTheme="minorHAnsi" w:hAnsiTheme="minorHAnsi" w:cstheme="minorHAnsi"/>
        </w:rPr>
        <w:t xml:space="preserve"> checking compliance with standards in the International Maritime Organisation (IMO) and the International Electrotechnical Commission (IEC).</w:t>
      </w:r>
      <w:r w:rsidR="00840822">
        <w:rPr>
          <w:rFonts w:asciiTheme="minorHAnsi" w:hAnsiTheme="minorHAnsi" w:cstheme="minorHAnsi"/>
        </w:rPr>
        <w:t xml:space="preserve"> </w:t>
      </w:r>
      <w:r w:rsidR="00C92DC5" w:rsidRPr="00C92DC5">
        <w:rPr>
          <w:rFonts w:asciiTheme="minorHAnsi" w:hAnsiTheme="minorHAnsi" w:cstheme="minorHAnsi"/>
        </w:rPr>
        <w:t xml:space="preserve">The testing campaign </w:t>
      </w:r>
      <w:r w:rsidR="00C92DC5">
        <w:rPr>
          <w:rFonts w:asciiTheme="minorHAnsi" w:hAnsiTheme="minorHAnsi" w:cstheme="minorHAnsi"/>
        </w:rPr>
        <w:t>aimed</w:t>
      </w:r>
      <w:r w:rsidR="00C92DC5" w:rsidRPr="00C92DC5">
        <w:rPr>
          <w:rFonts w:asciiTheme="minorHAnsi" w:hAnsiTheme="minorHAnsi" w:cstheme="minorHAnsi"/>
        </w:rPr>
        <w:t xml:space="preserve"> at maritime receiver manufacturers looking for independent assessment of Galileo implementation into their products and assistance with any issues linked to this implementation</w:t>
      </w:r>
      <w:sdt>
        <w:sdtPr>
          <w:rPr>
            <w:rFonts w:asciiTheme="minorHAnsi" w:hAnsiTheme="minorHAnsi" w:cstheme="minorHAnsi"/>
          </w:rPr>
          <w:id w:val="-1492941299"/>
          <w:citation/>
        </w:sdtPr>
        <w:sdtEndPr/>
        <w:sdtContent>
          <w:r w:rsidR="006246A2">
            <w:rPr>
              <w:rFonts w:asciiTheme="minorHAnsi" w:hAnsiTheme="minorHAnsi" w:cstheme="minorHAnsi"/>
            </w:rPr>
            <w:fldChar w:fldCharType="begin"/>
          </w:r>
          <w:r w:rsidR="006246A2" w:rsidRPr="006246A2">
            <w:rPr>
              <w:rFonts w:asciiTheme="minorHAnsi" w:hAnsiTheme="minorHAnsi" w:cstheme="minorHAnsi"/>
              <w:lang w:val="en-US"/>
            </w:rPr>
            <w:instrText xml:space="preserve"> CITATION EUS18 \l 3082 </w:instrText>
          </w:r>
          <w:r w:rsidR="006246A2">
            <w:rPr>
              <w:rFonts w:asciiTheme="minorHAnsi" w:hAnsiTheme="minorHAnsi" w:cstheme="minorHAnsi"/>
            </w:rPr>
            <w:fldChar w:fldCharType="separate"/>
          </w:r>
          <w:r w:rsidR="00EB62E7">
            <w:rPr>
              <w:rFonts w:asciiTheme="minorHAnsi" w:hAnsiTheme="minorHAnsi" w:cstheme="minorHAnsi"/>
              <w:noProof/>
              <w:lang w:val="en-US"/>
            </w:rPr>
            <w:t xml:space="preserve"> </w:t>
          </w:r>
          <w:r w:rsidR="00EB62E7" w:rsidRPr="00EB62E7">
            <w:rPr>
              <w:rFonts w:asciiTheme="minorHAnsi" w:hAnsiTheme="minorHAnsi" w:cstheme="minorHAnsi"/>
              <w:noProof/>
              <w:lang w:val="en-US"/>
            </w:rPr>
            <w:t>[16]</w:t>
          </w:r>
          <w:r w:rsidR="006246A2">
            <w:rPr>
              <w:rFonts w:asciiTheme="minorHAnsi" w:hAnsiTheme="minorHAnsi" w:cstheme="minorHAnsi"/>
            </w:rPr>
            <w:fldChar w:fldCharType="end"/>
          </w:r>
        </w:sdtContent>
      </w:sdt>
      <w:r w:rsidR="006246A2">
        <w:rPr>
          <w:rFonts w:asciiTheme="minorHAnsi" w:hAnsiTheme="minorHAnsi" w:cstheme="minorHAnsi"/>
        </w:rPr>
        <w:t>.</w:t>
      </w:r>
      <w:r w:rsidR="0058211D">
        <w:rPr>
          <w:rFonts w:asciiTheme="minorHAnsi" w:hAnsiTheme="minorHAnsi" w:cstheme="minorHAnsi"/>
        </w:rPr>
        <w:t xml:space="preserve"> </w:t>
      </w:r>
      <w:r w:rsidR="00463AA0">
        <w:rPr>
          <w:rFonts w:asciiTheme="minorHAnsi" w:hAnsiTheme="minorHAnsi" w:cstheme="minorHAnsi"/>
        </w:rPr>
        <w:t xml:space="preserve">After this campaign, in 2022, EUSPA is </w:t>
      </w:r>
      <w:r w:rsidR="00463AA0" w:rsidRPr="00CD7833">
        <w:rPr>
          <w:rFonts w:asciiTheme="minorHAnsi" w:hAnsiTheme="minorHAnsi" w:cstheme="minorHAnsi"/>
        </w:rPr>
        <w:t xml:space="preserve">also </w:t>
      </w:r>
      <w:r w:rsidR="006732D0" w:rsidRPr="00CD7833">
        <w:rPr>
          <w:rFonts w:asciiTheme="minorHAnsi" w:hAnsiTheme="minorHAnsi" w:cstheme="minorHAnsi"/>
        </w:rPr>
        <w:t>going to provide</w:t>
      </w:r>
      <w:r w:rsidR="00463AA0" w:rsidRPr="00CD7833">
        <w:rPr>
          <w:rFonts w:asciiTheme="minorHAnsi" w:hAnsiTheme="minorHAnsi" w:cstheme="minorHAnsi"/>
        </w:rPr>
        <w:t xml:space="preserve"> Test</w:t>
      </w:r>
      <w:r w:rsidR="00463AA0">
        <w:rPr>
          <w:rFonts w:asciiTheme="minorHAnsi" w:hAnsiTheme="minorHAnsi" w:cstheme="minorHAnsi"/>
        </w:rPr>
        <w:t xml:space="preserve"> Vectors in order to analyse the receiver capabilities to support different OSNMA configurations and to test the public key and TESLA chain management processes</w:t>
      </w:r>
      <w:sdt>
        <w:sdtPr>
          <w:rPr>
            <w:rFonts w:asciiTheme="minorHAnsi" w:hAnsiTheme="minorHAnsi" w:cstheme="minorHAnsi"/>
          </w:rPr>
          <w:id w:val="-1078743265"/>
          <w:citation/>
        </w:sdtPr>
        <w:sdtEndPr/>
        <w:sdtContent>
          <w:r w:rsidR="00463AA0">
            <w:rPr>
              <w:rFonts w:asciiTheme="minorHAnsi" w:hAnsiTheme="minorHAnsi" w:cstheme="minorHAnsi"/>
            </w:rPr>
            <w:fldChar w:fldCharType="begin"/>
          </w:r>
          <w:r w:rsidR="00463AA0" w:rsidRPr="001C4BF9">
            <w:rPr>
              <w:rFonts w:asciiTheme="minorHAnsi" w:hAnsiTheme="minorHAnsi" w:cstheme="minorHAnsi"/>
              <w:lang w:val="en-US"/>
            </w:rPr>
            <w:instrText xml:space="preserve"> CITATION EUS221 \l 3082 </w:instrText>
          </w:r>
          <w:r w:rsidR="00463AA0">
            <w:rPr>
              <w:rFonts w:asciiTheme="minorHAnsi" w:hAnsiTheme="minorHAnsi" w:cstheme="minorHAnsi"/>
            </w:rPr>
            <w:fldChar w:fldCharType="separate"/>
          </w:r>
          <w:r w:rsidR="00EB62E7">
            <w:rPr>
              <w:rFonts w:asciiTheme="minorHAnsi" w:hAnsiTheme="minorHAnsi" w:cstheme="minorHAnsi"/>
              <w:noProof/>
              <w:lang w:val="en-US"/>
            </w:rPr>
            <w:t xml:space="preserve"> </w:t>
          </w:r>
          <w:r w:rsidR="00EB62E7" w:rsidRPr="00EB62E7">
            <w:rPr>
              <w:rFonts w:asciiTheme="minorHAnsi" w:hAnsiTheme="minorHAnsi" w:cstheme="minorHAnsi"/>
              <w:noProof/>
              <w:lang w:val="en-US"/>
            </w:rPr>
            <w:t>[17]</w:t>
          </w:r>
          <w:r w:rsidR="00463AA0">
            <w:rPr>
              <w:rFonts w:asciiTheme="minorHAnsi" w:hAnsiTheme="minorHAnsi" w:cstheme="minorHAnsi"/>
            </w:rPr>
            <w:fldChar w:fldCharType="end"/>
          </w:r>
        </w:sdtContent>
      </w:sdt>
      <w:r w:rsidR="00463AA0">
        <w:rPr>
          <w:rFonts w:asciiTheme="minorHAnsi" w:hAnsiTheme="minorHAnsi" w:cstheme="minorHAnsi"/>
        </w:rPr>
        <w:t>.</w:t>
      </w:r>
    </w:p>
    <w:p w14:paraId="336FB642" w14:textId="5FAFE089" w:rsidR="00C92DC5" w:rsidRDefault="00C92DC5" w:rsidP="00C92DC5">
      <w:pPr>
        <w:ind w:firstLine="357"/>
        <w:jc w:val="both"/>
        <w:rPr>
          <w:rFonts w:asciiTheme="minorHAnsi" w:hAnsiTheme="minorHAnsi" w:cstheme="minorHAnsi"/>
        </w:rPr>
      </w:pPr>
    </w:p>
    <w:p w14:paraId="7F45A8A7" w14:textId="53D131BA" w:rsidR="004279F0" w:rsidRDefault="00CD7833" w:rsidP="00F235EF">
      <w:pPr>
        <w:jc w:val="both"/>
        <w:rPr>
          <w:rFonts w:asciiTheme="minorHAnsi" w:hAnsiTheme="minorHAnsi" w:cstheme="minorHAnsi"/>
        </w:rPr>
      </w:pPr>
      <w:r>
        <w:rPr>
          <w:rFonts w:asciiTheme="minorHAnsi" w:hAnsiTheme="minorHAnsi" w:cstheme="minorHAnsi"/>
        </w:rPr>
        <w:t>Some</w:t>
      </w:r>
      <w:r w:rsidR="00402EC3" w:rsidRPr="00CD7833">
        <w:rPr>
          <w:rFonts w:asciiTheme="minorHAnsi" w:hAnsiTheme="minorHAnsi" w:cstheme="minorHAnsi"/>
        </w:rPr>
        <w:t xml:space="preserve"> European </w:t>
      </w:r>
      <w:r w:rsidRPr="00CD7833">
        <w:rPr>
          <w:rFonts w:asciiTheme="minorHAnsi" w:hAnsiTheme="minorHAnsi" w:cstheme="minorHAnsi"/>
        </w:rPr>
        <w:t>projects</w:t>
      </w:r>
      <w:r w:rsidR="00977D14">
        <w:rPr>
          <w:rFonts w:asciiTheme="minorHAnsi" w:hAnsiTheme="minorHAnsi" w:cstheme="minorHAnsi"/>
        </w:rPr>
        <w:t xml:space="preserve"> </w:t>
      </w:r>
      <w:r w:rsidR="00977D14" w:rsidRPr="00CD7833">
        <w:rPr>
          <w:rFonts w:asciiTheme="minorHAnsi" w:hAnsiTheme="minorHAnsi" w:cstheme="minorHAnsi"/>
        </w:rPr>
        <w:t>tested</w:t>
      </w:r>
      <w:r w:rsidR="00D37EDE" w:rsidRPr="00CD7833">
        <w:rPr>
          <w:rFonts w:asciiTheme="minorHAnsi" w:hAnsiTheme="minorHAnsi" w:cstheme="minorHAnsi"/>
        </w:rPr>
        <w:t>,</w:t>
      </w:r>
      <w:r w:rsidR="00814BC0" w:rsidRPr="00CD7833">
        <w:rPr>
          <w:rFonts w:asciiTheme="minorHAnsi" w:hAnsiTheme="minorHAnsi" w:cstheme="minorHAnsi"/>
        </w:rPr>
        <w:t xml:space="preserve"> using real signal data, situations where</w:t>
      </w:r>
      <w:r w:rsidR="00402EC3" w:rsidRPr="00CD7833">
        <w:rPr>
          <w:rFonts w:asciiTheme="minorHAnsi" w:hAnsiTheme="minorHAnsi" w:cstheme="minorHAnsi"/>
        </w:rPr>
        <w:t xml:space="preserve"> </w:t>
      </w:r>
      <w:r w:rsidR="00814BC0" w:rsidRPr="00CD7833">
        <w:rPr>
          <w:rFonts w:asciiTheme="minorHAnsi" w:hAnsiTheme="minorHAnsi" w:cstheme="minorHAnsi"/>
        </w:rPr>
        <w:t>OSNMA could be tested.</w:t>
      </w:r>
      <w:r w:rsidR="00814BC0">
        <w:rPr>
          <w:rFonts w:asciiTheme="minorHAnsi" w:hAnsiTheme="minorHAnsi" w:cstheme="minorHAnsi"/>
        </w:rPr>
        <w:t xml:space="preserve"> </w:t>
      </w:r>
      <w:r w:rsidR="00402EC3">
        <w:rPr>
          <w:rFonts w:asciiTheme="minorHAnsi" w:hAnsiTheme="minorHAnsi" w:cstheme="minorHAnsi"/>
        </w:rPr>
        <w:t>The RIPTIDE project</w:t>
      </w:r>
      <w:r w:rsidR="004279F0">
        <w:rPr>
          <w:rFonts w:asciiTheme="minorHAnsi" w:hAnsiTheme="minorHAnsi" w:cstheme="minorHAnsi"/>
        </w:rPr>
        <w:t xml:space="preserve"> </w:t>
      </w:r>
      <w:sdt>
        <w:sdtPr>
          <w:rPr>
            <w:rFonts w:asciiTheme="minorHAnsi" w:hAnsiTheme="minorHAnsi" w:cstheme="minorHAnsi"/>
          </w:rPr>
          <w:id w:val="-1956940485"/>
          <w:citation/>
        </w:sdtPr>
        <w:sdtEndPr/>
        <w:sdtContent>
          <w:r w:rsidR="006246A2">
            <w:rPr>
              <w:rFonts w:asciiTheme="minorHAnsi" w:hAnsiTheme="minorHAnsi" w:cstheme="minorHAnsi"/>
            </w:rPr>
            <w:fldChar w:fldCharType="begin"/>
          </w:r>
          <w:r w:rsidR="006246A2">
            <w:rPr>
              <w:rFonts w:asciiTheme="minorHAnsi" w:hAnsiTheme="minorHAnsi" w:cstheme="minorHAnsi"/>
              <w:lang w:val="en-US"/>
            </w:rPr>
            <w:instrText xml:space="preserve">CITATION ESA20 \l 3082 </w:instrText>
          </w:r>
          <w:r w:rsidR="006246A2">
            <w:rPr>
              <w:rFonts w:asciiTheme="minorHAnsi" w:hAnsiTheme="minorHAnsi" w:cstheme="minorHAnsi"/>
            </w:rPr>
            <w:fldChar w:fldCharType="separate"/>
          </w:r>
          <w:r w:rsidR="00EB62E7" w:rsidRPr="00EB62E7">
            <w:rPr>
              <w:rFonts w:asciiTheme="minorHAnsi" w:hAnsiTheme="minorHAnsi" w:cstheme="minorHAnsi"/>
              <w:noProof/>
              <w:lang w:val="en-US"/>
            </w:rPr>
            <w:t>[18]</w:t>
          </w:r>
          <w:r w:rsidR="006246A2">
            <w:rPr>
              <w:rFonts w:asciiTheme="minorHAnsi" w:hAnsiTheme="minorHAnsi" w:cstheme="minorHAnsi"/>
            </w:rPr>
            <w:fldChar w:fldCharType="end"/>
          </w:r>
        </w:sdtContent>
      </w:sdt>
      <w:r w:rsidR="006246A2">
        <w:rPr>
          <w:rFonts w:asciiTheme="minorHAnsi" w:hAnsiTheme="minorHAnsi" w:cstheme="minorHAnsi"/>
        </w:rPr>
        <w:t xml:space="preserve"> </w:t>
      </w:r>
      <w:r w:rsidR="008C237E" w:rsidRPr="008C237E">
        <w:rPr>
          <w:rFonts w:asciiTheme="minorHAnsi" w:hAnsiTheme="minorHAnsi" w:cstheme="minorHAnsi"/>
        </w:rPr>
        <w:t>would be an example of this, in the ESA NAVISP programme. Its main goal is to establish a first phase in the development of a resilient PNT solution dedicated to the particularities of the Black Sea and Danube Lower Basin region. In this project, field trials in maritime environment have been performed</w:t>
      </w:r>
      <w:r w:rsidR="008C237E">
        <w:rPr>
          <w:rFonts w:asciiTheme="minorHAnsi" w:hAnsiTheme="minorHAnsi" w:cstheme="minorHAnsi"/>
        </w:rPr>
        <w:t xml:space="preserve"> </w:t>
      </w:r>
      <w:r w:rsidR="008C237E" w:rsidRPr="008C237E">
        <w:rPr>
          <w:rFonts w:asciiTheme="minorHAnsi" w:hAnsiTheme="minorHAnsi" w:cstheme="minorHAnsi"/>
        </w:rPr>
        <w:t>to collect data checking for existing spoofing situations, to emulate GNSS attacks and provide a clear view of the impact at user and authority level. Several types of GNSS receivers have been tested against spoofing and jamming threats in maritime environment as part of this project. The RIPTIDE proposed approach towards resilient PNT includes OSNMA as one of the technological pillars.</w:t>
      </w:r>
    </w:p>
    <w:p w14:paraId="20FAE288" w14:textId="77777777" w:rsidR="008C237E" w:rsidRDefault="008C237E" w:rsidP="00F235EF">
      <w:pPr>
        <w:jc w:val="both"/>
        <w:rPr>
          <w:rFonts w:asciiTheme="minorHAnsi" w:hAnsiTheme="minorHAnsi" w:cstheme="minorHAnsi"/>
        </w:rPr>
      </w:pPr>
    </w:p>
    <w:p w14:paraId="4FFFEE4E" w14:textId="570B20A0" w:rsidR="004279F0" w:rsidRDefault="00ED7347" w:rsidP="00F235EF">
      <w:pPr>
        <w:jc w:val="both"/>
        <w:rPr>
          <w:rFonts w:asciiTheme="minorHAnsi" w:hAnsiTheme="minorHAnsi" w:cstheme="minorHAnsi"/>
        </w:rPr>
      </w:pPr>
      <w:r>
        <w:rPr>
          <w:rFonts w:asciiTheme="minorHAnsi" w:hAnsiTheme="minorHAnsi" w:cstheme="minorHAnsi"/>
        </w:rPr>
        <w:t>I</w:t>
      </w:r>
      <w:r w:rsidR="009945C5">
        <w:rPr>
          <w:rFonts w:asciiTheme="minorHAnsi" w:hAnsiTheme="minorHAnsi" w:cstheme="minorHAnsi"/>
        </w:rPr>
        <w:t xml:space="preserve">n the aviation field, the AIRING project </w:t>
      </w:r>
      <w:sdt>
        <w:sdtPr>
          <w:rPr>
            <w:rFonts w:asciiTheme="minorHAnsi" w:hAnsiTheme="minorHAnsi" w:cstheme="minorHAnsi"/>
          </w:rPr>
          <w:id w:val="735433256"/>
          <w:citation/>
        </w:sdtPr>
        <w:sdtEndPr/>
        <w:sdtContent>
          <w:r w:rsidR="002C6839">
            <w:rPr>
              <w:rFonts w:asciiTheme="minorHAnsi" w:hAnsiTheme="minorHAnsi" w:cstheme="minorHAnsi"/>
            </w:rPr>
            <w:fldChar w:fldCharType="begin"/>
          </w:r>
          <w:r w:rsidR="002C6839" w:rsidRPr="002C6839">
            <w:rPr>
              <w:rFonts w:asciiTheme="minorHAnsi" w:hAnsiTheme="minorHAnsi" w:cstheme="minorHAnsi"/>
              <w:lang w:val="en-US"/>
            </w:rPr>
            <w:instrText xml:space="preserve"> CITATION Nat21 \l 3082 </w:instrText>
          </w:r>
          <w:r w:rsidR="002C6839">
            <w:rPr>
              <w:rFonts w:asciiTheme="minorHAnsi" w:hAnsiTheme="minorHAnsi" w:cstheme="minorHAnsi"/>
            </w:rPr>
            <w:fldChar w:fldCharType="separate"/>
          </w:r>
          <w:r w:rsidR="00EB62E7" w:rsidRPr="00EB62E7">
            <w:rPr>
              <w:rFonts w:asciiTheme="minorHAnsi" w:hAnsiTheme="minorHAnsi" w:cstheme="minorHAnsi"/>
              <w:noProof/>
              <w:lang w:val="en-US"/>
            </w:rPr>
            <w:t>[19]</w:t>
          </w:r>
          <w:r w:rsidR="002C6839">
            <w:rPr>
              <w:rFonts w:asciiTheme="minorHAnsi" w:hAnsiTheme="minorHAnsi" w:cstheme="minorHAnsi"/>
            </w:rPr>
            <w:fldChar w:fldCharType="end"/>
          </w:r>
        </w:sdtContent>
      </w:sdt>
      <w:r w:rsidR="002C6839">
        <w:rPr>
          <w:rFonts w:asciiTheme="minorHAnsi" w:hAnsiTheme="minorHAnsi" w:cstheme="minorHAnsi"/>
        </w:rPr>
        <w:t xml:space="preserve"> </w:t>
      </w:r>
      <w:r w:rsidR="009945C5" w:rsidRPr="009945C5">
        <w:rPr>
          <w:rFonts w:asciiTheme="minorHAnsi" w:hAnsiTheme="minorHAnsi" w:cstheme="minorHAnsi"/>
        </w:rPr>
        <w:t>addresse</w:t>
      </w:r>
      <w:r w:rsidR="009945C5">
        <w:rPr>
          <w:rFonts w:asciiTheme="minorHAnsi" w:hAnsiTheme="minorHAnsi" w:cstheme="minorHAnsi"/>
        </w:rPr>
        <w:t>d</w:t>
      </w:r>
      <w:r w:rsidR="009945C5" w:rsidRPr="009945C5">
        <w:rPr>
          <w:rFonts w:asciiTheme="minorHAnsi" w:hAnsiTheme="minorHAnsi" w:cstheme="minorHAnsi"/>
        </w:rPr>
        <w:t xml:space="preserve"> resilience of aviation operations to GNSS frequency jamming </w:t>
      </w:r>
      <w:r w:rsidR="009945C5" w:rsidRPr="00977D14">
        <w:rPr>
          <w:rFonts w:asciiTheme="minorHAnsi" w:hAnsiTheme="minorHAnsi" w:cstheme="minorHAnsi"/>
        </w:rPr>
        <w:t xml:space="preserve">and </w:t>
      </w:r>
      <w:r w:rsidRPr="00977D14">
        <w:rPr>
          <w:rFonts w:asciiTheme="minorHAnsi" w:hAnsiTheme="minorHAnsi" w:cstheme="minorHAnsi"/>
        </w:rPr>
        <w:t xml:space="preserve">cyber </w:t>
      </w:r>
      <w:r w:rsidR="009945C5" w:rsidRPr="00977D14">
        <w:rPr>
          <w:rFonts w:asciiTheme="minorHAnsi" w:hAnsiTheme="minorHAnsi" w:cstheme="minorHAnsi"/>
        </w:rPr>
        <w:t>threats</w:t>
      </w:r>
      <w:r w:rsidRPr="00977D14">
        <w:rPr>
          <w:rFonts w:asciiTheme="minorHAnsi" w:hAnsiTheme="minorHAnsi" w:cstheme="minorHAnsi"/>
        </w:rPr>
        <w:t xml:space="preserve"> (</w:t>
      </w:r>
      <w:r w:rsidR="00BB3159" w:rsidRPr="00977D14">
        <w:rPr>
          <w:rFonts w:asciiTheme="minorHAnsi" w:hAnsiTheme="minorHAnsi" w:cstheme="minorHAnsi"/>
        </w:rPr>
        <w:t>i.e.,</w:t>
      </w:r>
      <w:r w:rsidRPr="00977D14">
        <w:rPr>
          <w:rFonts w:asciiTheme="minorHAnsi" w:hAnsiTheme="minorHAnsi" w:cstheme="minorHAnsi"/>
        </w:rPr>
        <w:t xml:space="preserve"> spoofing or meaconing attacks done via a GNSS signal generator)</w:t>
      </w:r>
      <w:r w:rsidR="009945C5" w:rsidRPr="00977D14">
        <w:rPr>
          <w:rFonts w:asciiTheme="minorHAnsi" w:hAnsiTheme="minorHAnsi" w:cstheme="minorHAnsi"/>
        </w:rPr>
        <w:t xml:space="preserve">. </w:t>
      </w:r>
      <w:r w:rsidR="00977D14">
        <w:rPr>
          <w:rFonts w:asciiTheme="minorHAnsi" w:hAnsiTheme="minorHAnsi" w:cstheme="minorHAnsi"/>
        </w:rPr>
        <w:t>Also,</w:t>
      </w:r>
      <w:r w:rsidR="009945C5">
        <w:rPr>
          <w:rFonts w:asciiTheme="minorHAnsi" w:hAnsiTheme="minorHAnsi" w:cstheme="minorHAnsi"/>
        </w:rPr>
        <w:t xml:space="preserve"> AIRING project</w:t>
      </w:r>
      <w:r w:rsidR="009945C5" w:rsidRPr="009945C5">
        <w:rPr>
          <w:rFonts w:asciiTheme="minorHAnsi" w:hAnsiTheme="minorHAnsi" w:cstheme="minorHAnsi"/>
        </w:rPr>
        <w:t xml:space="preserve"> assess</w:t>
      </w:r>
      <w:r w:rsidR="009945C5">
        <w:rPr>
          <w:rFonts w:asciiTheme="minorHAnsi" w:hAnsiTheme="minorHAnsi" w:cstheme="minorHAnsi"/>
        </w:rPr>
        <w:t>ed</w:t>
      </w:r>
      <w:r w:rsidR="009945C5" w:rsidRPr="009945C5">
        <w:rPr>
          <w:rFonts w:asciiTheme="minorHAnsi" w:hAnsiTheme="minorHAnsi" w:cstheme="minorHAnsi"/>
        </w:rPr>
        <w:t xml:space="preserve"> the threats on GNSS signals and resulting risks for civilian flights.</w:t>
      </w:r>
      <w:r w:rsidR="009945C5">
        <w:rPr>
          <w:rFonts w:asciiTheme="minorHAnsi" w:hAnsiTheme="minorHAnsi" w:cstheme="minorHAnsi"/>
        </w:rPr>
        <w:t xml:space="preserve"> Nevertheless, t</w:t>
      </w:r>
      <w:r w:rsidR="009945C5" w:rsidRPr="009945C5">
        <w:rPr>
          <w:rFonts w:asciiTheme="minorHAnsi" w:hAnsiTheme="minorHAnsi" w:cstheme="minorHAnsi"/>
        </w:rPr>
        <w:t>he project also consider</w:t>
      </w:r>
      <w:r w:rsidR="009945C5">
        <w:rPr>
          <w:rFonts w:asciiTheme="minorHAnsi" w:hAnsiTheme="minorHAnsi" w:cstheme="minorHAnsi"/>
        </w:rPr>
        <w:t>ed</w:t>
      </w:r>
      <w:r w:rsidR="009945C5" w:rsidRPr="009945C5">
        <w:rPr>
          <w:rFonts w:asciiTheme="minorHAnsi" w:hAnsiTheme="minorHAnsi" w:cstheme="minorHAnsi"/>
        </w:rPr>
        <w:t xml:space="preserve"> whether the proposed strategies are applicable to other non-aviation domains</w:t>
      </w:r>
      <w:r w:rsidR="009945C5">
        <w:rPr>
          <w:rFonts w:asciiTheme="minorHAnsi" w:hAnsiTheme="minorHAnsi" w:cstheme="minorHAnsi"/>
        </w:rPr>
        <w:t>, as the maritime one</w:t>
      </w:r>
      <w:r w:rsidR="009945C5" w:rsidRPr="009945C5">
        <w:rPr>
          <w:rFonts w:asciiTheme="minorHAnsi" w:hAnsiTheme="minorHAnsi" w:cstheme="minorHAnsi"/>
        </w:rPr>
        <w:t>.</w:t>
      </w:r>
    </w:p>
    <w:p w14:paraId="6269518B" w14:textId="7D6A1B2F" w:rsidR="001E117C" w:rsidRDefault="001E117C" w:rsidP="00F235EF">
      <w:pPr>
        <w:jc w:val="both"/>
        <w:rPr>
          <w:rFonts w:asciiTheme="minorHAnsi" w:hAnsiTheme="minorHAnsi" w:cstheme="minorHAnsi"/>
        </w:rPr>
      </w:pPr>
    </w:p>
    <w:p w14:paraId="3159F0E6" w14:textId="186E87E1" w:rsidR="00E07679" w:rsidRPr="00E07679" w:rsidRDefault="00E07679" w:rsidP="00F235EF">
      <w:pPr>
        <w:jc w:val="both"/>
        <w:rPr>
          <w:rFonts w:asciiTheme="minorHAnsi" w:hAnsiTheme="minorHAnsi" w:cstheme="minorHAnsi"/>
          <w:lang w:val="en-US"/>
        </w:rPr>
      </w:pPr>
      <w:r>
        <w:rPr>
          <w:rFonts w:asciiTheme="minorHAnsi" w:hAnsiTheme="minorHAnsi" w:cstheme="minorHAnsi"/>
          <w:lang w:val="en-US"/>
        </w:rPr>
        <w:t>Finally, f</w:t>
      </w:r>
      <w:r w:rsidRPr="001C4BF9">
        <w:rPr>
          <w:rFonts w:asciiTheme="minorHAnsi" w:hAnsiTheme="minorHAnsi" w:cstheme="minorHAnsi"/>
          <w:lang w:val="en-US"/>
        </w:rPr>
        <w:t xml:space="preserve">or those </w:t>
      </w:r>
      <w:r w:rsidR="00DE5A34">
        <w:rPr>
          <w:rFonts w:asciiTheme="minorHAnsi" w:hAnsiTheme="minorHAnsi" w:cstheme="minorHAnsi"/>
          <w:lang w:val="en-US"/>
        </w:rPr>
        <w:t>stakeholders</w:t>
      </w:r>
      <w:r>
        <w:rPr>
          <w:rFonts w:asciiTheme="minorHAnsi" w:hAnsiTheme="minorHAnsi" w:cstheme="minorHAnsi"/>
          <w:lang w:val="en-US"/>
        </w:rPr>
        <w:t xml:space="preserve"> </w:t>
      </w:r>
      <w:r w:rsidRPr="001C4BF9">
        <w:rPr>
          <w:rFonts w:asciiTheme="minorHAnsi" w:hAnsiTheme="minorHAnsi" w:cstheme="minorHAnsi"/>
          <w:lang w:val="en-US"/>
        </w:rPr>
        <w:t>who may b</w:t>
      </w:r>
      <w:r>
        <w:rPr>
          <w:rFonts w:asciiTheme="minorHAnsi" w:hAnsiTheme="minorHAnsi" w:cstheme="minorHAnsi"/>
          <w:lang w:val="en-US"/>
        </w:rPr>
        <w:t>e interested in testing OSNMA services, some</w:t>
      </w:r>
      <w:r w:rsidR="00814BC0">
        <w:rPr>
          <w:rFonts w:asciiTheme="minorHAnsi" w:hAnsiTheme="minorHAnsi" w:cstheme="minorHAnsi"/>
          <w:lang w:val="en-US"/>
        </w:rPr>
        <w:t xml:space="preserve"> governmental</w:t>
      </w:r>
      <w:r>
        <w:rPr>
          <w:rFonts w:asciiTheme="minorHAnsi" w:hAnsiTheme="minorHAnsi" w:cstheme="minorHAnsi"/>
          <w:lang w:val="en-US"/>
        </w:rPr>
        <w:t xml:space="preserve"> agencies</w:t>
      </w:r>
      <w:r w:rsidR="00DF1B25">
        <w:rPr>
          <w:rFonts w:asciiTheme="minorHAnsi" w:hAnsiTheme="minorHAnsi" w:cstheme="minorHAnsi"/>
          <w:lang w:val="en-US"/>
        </w:rPr>
        <w:t xml:space="preserve"> </w:t>
      </w:r>
      <w:sdt>
        <w:sdtPr>
          <w:rPr>
            <w:rFonts w:asciiTheme="minorHAnsi" w:hAnsiTheme="minorHAnsi" w:cstheme="minorHAnsi"/>
            <w:lang w:val="en-US"/>
          </w:rPr>
          <w:id w:val="-1829500297"/>
          <w:citation/>
        </w:sdtPr>
        <w:sdtEndPr/>
        <w:sdtContent>
          <w:r w:rsidR="00DF1B25">
            <w:rPr>
              <w:rFonts w:asciiTheme="minorHAnsi" w:hAnsiTheme="minorHAnsi" w:cstheme="minorHAnsi"/>
              <w:lang w:val="en-US"/>
            </w:rPr>
            <w:fldChar w:fldCharType="begin"/>
          </w:r>
          <w:r w:rsidR="00DF1B25" w:rsidRPr="001C4BF9">
            <w:rPr>
              <w:rFonts w:asciiTheme="minorHAnsi" w:hAnsiTheme="minorHAnsi" w:cstheme="minorHAnsi"/>
              <w:lang w:val="en-US"/>
            </w:rPr>
            <w:instrText xml:space="preserve"> CITATION INT22 \l 3082 </w:instrText>
          </w:r>
          <w:r w:rsidR="00DF1B25">
            <w:rPr>
              <w:rFonts w:asciiTheme="minorHAnsi" w:hAnsiTheme="minorHAnsi" w:cstheme="minorHAnsi"/>
              <w:lang w:val="en-US"/>
            </w:rPr>
            <w:fldChar w:fldCharType="separate"/>
          </w:r>
          <w:r w:rsidR="00EB62E7" w:rsidRPr="00EB62E7">
            <w:rPr>
              <w:rFonts w:asciiTheme="minorHAnsi" w:hAnsiTheme="minorHAnsi" w:cstheme="minorHAnsi"/>
              <w:noProof/>
              <w:lang w:val="en-US"/>
            </w:rPr>
            <w:t>[20]</w:t>
          </w:r>
          <w:r w:rsidR="00DF1B25">
            <w:rPr>
              <w:rFonts w:asciiTheme="minorHAnsi" w:hAnsiTheme="minorHAnsi" w:cstheme="minorHAnsi"/>
              <w:lang w:val="en-US"/>
            </w:rPr>
            <w:fldChar w:fldCharType="end"/>
          </w:r>
        </w:sdtContent>
      </w:sdt>
      <w:r>
        <w:rPr>
          <w:rFonts w:asciiTheme="minorHAnsi" w:hAnsiTheme="minorHAnsi" w:cstheme="minorHAnsi"/>
          <w:lang w:val="en-US"/>
        </w:rPr>
        <w:t xml:space="preserve"> are</w:t>
      </w:r>
      <w:r w:rsidR="004F2D75">
        <w:rPr>
          <w:rFonts w:asciiTheme="minorHAnsi" w:hAnsiTheme="minorHAnsi" w:cstheme="minorHAnsi"/>
          <w:lang w:val="en-US"/>
        </w:rPr>
        <w:t xml:space="preserve"> allowing to</w:t>
      </w:r>
      <w:r>
        <w:rPr>
          <w:rFonts w:asciiTheme="minorHAnsi" w:hAnsiTheme="minorHAnsi" w:cstheme="minorHAnsi"/>
          <w:lang w:val="en-US"/>
        </w:rPr>
        <w:t xml:space="preserve"> perform real spoofing testing campaigns outdoors, restricted to regulated zone and a notified data. This</w:t>
      </w:r>
      <w:r w:rsidR="00ED7347">
        <w:rPr>
          <w:rFonts w:asciiTheme="minorHAnsi" w:hAnsiTheme="minorHAnsi" w:cstheme="minorHAnsi"/>
          <w:lang w:val="en-US"/>
        </w:rPr>
        <w:t xml:space="preserve"> </w:t>
      </w:r>
      <w:r w:rsidR="00ED7347" w:rsidRPr="00977D14">
        <w:rPr>
          <w:rFonts w:asciiTheme="minorHAnsi" w:hAnsiTheme="minorHAnsi" w:cstheme="minorHAnsi"/>
          <w:lang w:val="en-US"/>
        </w:rPr>
        <w:t>represents</w:t>
      </w:r>
      <w:r>
        <w:rPr>
          <w:rFonts w:asciiTheme="minorHAnsi" w:hAnsiTheme="minorHAnsi" w:cstheme="minorHAnsi"/>
          <w:lang w:val="en-US"/>
        </w:rPr>
        <w:t xml:space="preserve"> another option to test the receiver with real signal in order to check the functionality of the </w:t>
      </w:r>
      <w:r w:rsidR="004F2D75">
        <w:rPr>
          <w:rFonts w:asciiTheme="minorHAnsi" w:hAnsiTheme="minorHAnsi" w:cstheme="minorHAnsi"/>
          <w:lang w:val="en-US"/>
        </w:rPr>
        <w:t>OSNMA service</w:t>
      </w:r>
      <w:r>
        <w:rPr>
          <w:rFonts w:asciiTheme="minorHAnsi" w:hAnsiTheme="minorHAnsi" w:cstheme="minorHAnsi"/>
          <w:lang w:val="en-US"/>
        </w:rPr>
        <w:t xml:space="preserve">. Despite these tests are not carried in maritime field due to logistics, positive results taken from them would </w:t>
      </w:r>
      <w:r w:rsidRPr="00D54938">
        <w:rPr>
          <w:rFonts w:asciiTheme="minorHAnsi" w:hAnsiTheme="minorHAnsi" w:cstheme="minorHAnsi"/>
          <w:lang w:val="en-US"/>
        </w:rPr>
        <w:t xml:space="preserve">be </w:t>
      </w:r>
      <w:r w:rsidR="00DB7B99" w:rsidRPr="00D54938">
        <w:rPr>
          <w:rFonts w:asciiTheme="minorHAnsi" w:hAnsiTheme="minorHAnsi" w:cstheme="minorHAnsi"/>
          <w:lang w:val="en-US"/>
        </w:rPr>
        <w:t>applicable</w:t>
      </w:r>
      <w:r w:rsidRPr="00D54938">
        <w:rPr>
          <w:rFonts w:asciiTheme="minorHAnsi" w:hAnsiTheme="minorHAnsi" w:cstheme="minorHAnsi"/>
          <w:lang w:val="en-US"/>
        </w:rPr>
        <w:t xml:space="preserve"> to a </w:t>
      </w:r>
      <w:r w:rsidR="00A07E22" w:rsidRPr="00D54938">
        <w:rPr>
          <w:rFonts w:asciiTheme="minorHAnsi" w:hAnsiTheme="minorHAnsi" w:cstheme="minorHAnsi"/>
          <w:lang w:val="en-US"/>
        </w:rPr>
        <w:t xml:space="preserve">receiver installed in a shipborne </w:t>
      </w:r>
      <w:r w:rsidR="00DB7B99" w:rsidRPr="00D54938">
        <w:rPr>
          <w:rFonts w:asciiTheme="minorHAnsi" w:hAnsiTheme="minorHAnsi" w:cstheme="minorHAnsi"/>
          <w:lang w:val="en-US"/>
        </w:rPr>
        <w:t>subjected to similar attacks</w:t>
      </w:r>
      <w:r w:rsidR="00A07E22" w:rsidRPr="00D54938">
        <w:rPr>
          <w:rFonts w:asciiTheme="minorHAnsi" w:hAnsiTheme="minorHAnsi" w:cstheme="minorHAnsi"/>
          <w:lang w:val="en-US"/>
        </w:rPr>
        <w:t>.</w:t>
      </w:r>
      <w:r>
        <w:rPr>
          <w:rFonts w:asciiTheme="minorHAnsi" w:hAnsiTheme="minorHAnsi" w:cstheme="minorHAnsi"/>
          <w:lang w:val="en-US"/>
        </w:rPr>
        <w:t xml:space="preserve"> </w:t>
      </w:r>
    </w:p>
    <w:p w14:paraId="0E783AEC" w14:textId="337D4171" w:rsidR="006A71C7" w:rsidRDefault="00A07E22" w:rsidP="006A71C7">
      <w:pPr>
        <w:pStyle w:val="Heading1"/>
      </w:pPr>
      <w:r>
        <w:t>OSNMA</w:t>
      </w:r>
      <w:r w:rsidR="006A71C7">
        <w:t xml:space="preserve"> VERIFICATION PLAN</w:t>
      </w:r>
    </w:p>
    <w:p w14:paraId="68302B4A" w14:textId="10576027" w:rsidR="006A71C7" w:rsidRPr="006A71C7" w:rsidRDefault="006A71C7" w:rsidP="00F235EF">
      <w:pPr>
        <w:jc w:val="both"/>
        <w:rPr>
          <w:rFonts w:asciiTheme="minorHAnsi" w:hAnsiTheme="minorHAnsi" w:cstheme="minorHAnsi"/>
        </w:rPr>
      </w:pPr>
      <w:r w:rsidRPr="006A71C7">
        <w:rPr>
          <w:rFonts w:asciiTheme="minorHAnsi" w:hAnsiTheme="minorHAnsi" w:cstheme="minorHAnsi"/>
        </w:rPr>
        <w:t xml:space="preserve">Once the OSNMA functionality has been implemented in the receiver, it is important to test that it works as expected. </w:t>
      </w:r>
      <w:r w:rsidR="00A07E22">
        <w:rPr>
          <w:rFonts w:asciiTheme="minorHAnsi" w:hAnsiTheme="minorHAnsi" w:cstheme="minorHAnsi"/>
        </w:rPr>
        <w:t>In this context,</w:t>
      </w:r>
      <w:r w:rsidRPr="006A71C7">
        <w:rPr>
          <w:rFonts w:asciiTheme="minorHAnsi" w:hAnsiTheme="minorHAnsi" w:cstheme="minorHAnsi"/>
        </w:rPr>
        <w:t xml:space="preserve"> several validation campaigns </w:t>
      </w:r>
      <w:r w:rsidR="00A07E22">
        <w:rPr>
          <w:rFonts w:asciiTheme="minorHAnsi" w:hAnsiTheme="minorHAnsi" w:cstheme="minorHAnsi"/>
        </w:rPr>
        <w:t>can be</w:t>
      </w:r>
      <w:r w:rsidR="00A07E22" w:rsidRPr="006A71C7">
        <w:rPr>
          <w:rFonts w:asciiTheme="minorHAnsi" w:hAnsiTheme="minorHAnsi" w:cstheme="minorHAnsi"/>
        </w:rPr>
        <w:t xml:space="preserve"> </w:t>
      </w:r>
      <w:r w:rsidRPr="006A71C7">
        <w:rPr>
          <w:rFonts w:asciiTheme="minorHAnsi" w:hAnsiTheme="minorHAnsi" w:cstheme="minorHAnsi"/>
        </w:rPr>
        <w:t xml:space="preserve">planned. </w:t>
      </w:r>
      <w:r w:rsidR="00A07E22">
        <w:rPr>
          <w:rFonts w:asciiTheme="minorHAnsi" w:hAnsiTheme="minorHAnsi" w:cstheme="minorHAnsi"/>
        </w:rPr>
        <w:t>On the one hand, in order</w:t>
      </w:r>
      <w:r w:rsidRPr="006A71C7">
        <w:rPr>
          <w:rFonts w:asciiTheme="minorHAnsi" w:hAnsiTheme="minorHAnsi" w:cstheme="minorHAnsi"/>
        </w:rPr>
        <w:t xml:space="preserve"> to certify that the receiver complies with the</w:t>
      </w:r>
      <w:r w:rsidR="00121E72">
        <w:rPr>
          <w:rFonts w:asciiTheme="minorHAnsi" w:hAnsiTheme="minorHAnsi" w:cstheme="minorHAnsi"/>
        </w:rPr>
        <w:t xml:space="preserve"> current</w:t>
      </w:r>
      <w:r w:rsidRPr="006A71C7">
        <w:rPr>
          <w:rFonts w:asciiTheme="minorHAnsi" w:hAnsiTheme="minorHAnsi" w:cstheme="minorHAnsi"/>
        </w:rPr>
        <w:t xml:space="preserve"> International Electrotechnical Commission (IEC) standard for GNSS receivers</w:t>
      </w:r>
      <w:r w:rsidR="00A07E22">
        <w:rPr>
          <w:rFonts w:asciiTheme="minorHAnsi" w:hAnsiTheme="minorHAnsi" w:cstheme="minorHAnsi"/>
        </w:rPr>
        <w:t>, a testing campaign can be carried out</w:t>
      </w:r>
      <w:r w:rsidRPr="006A71C7">
        <w:rPr>
          <w:rFonts w:asciiTheme="minorHAnsi" w:hAnsiTheme="minorHAnsi" w:cstheme="minorHAnsi"/>
        </w:rPr>
        <w:t xml:space="preserve">. </w:t>
      </w:r>
      <w:r w:rsidR="00A07E22">
        <w:rPr>
          <w:rFonts w:asciiTheme="minorHAnsi" w:hAnsiTheme="minorHAnsi" w:cstheme="minorHAnsi"/>
        </w:rPr>
        <w:t>On the other hand, some other testing can be performed</w:t>
      </w:r>
      <w:r w:rsidRPr="006A71C7">
        <w:rPr>
          <w:rFonts w:asciiTheme="minorHAnsi" w:hAnsiTheme="minorHAnsi" w:cstheme="minorHAnsi"/>
        </w:rPr>
        <w:t xml:space="preserve"> based on spoofing campaign</w:t>
      </w:r>
      <w:r w:rsidR="00A07E22">
        <w:rPr>
          <w:rFonts w:asciiTheme="minorHAnsi" w:hAnsiTheme="minorHAnsi" w:cstheme="minorHAnsi"/>
        </w:rPr>
        <w:t>s</w:t>
      </w:r>
      <w:r w:rsidRPr="006A71C7">
        <w:rPr>
          <w:rFonts w:asciiTheme="minorHAnsi" w:hAnsiTheme="minorHAnsi" w:cstheme="minorHAnsi"/>
        </w:rPr>
        <w:t xml:space="preserve"> to assess the behaviour of the receiver </w:t>
      </w:r>
      <w:r w:rsidR="00FA55D1">
        <w:rPr>
          <w:rFonts w:asciiTheme="minorHAnsi" w:hAnsiTheme="minorHAnsi" w:cstheme="minorHAnsi"/>
        </w:rPr>
        <w:t>when facing</w:t>
      </w:r>
      <w:r w:rsidRPr="006A71C7">
        <w:rPr>
          <w:rFonts w:asciiTheme="minorHAnsi" w:hAnsiTheme="minorHAnsi" w:cstheme="minorHAnsi"/>
        </w:rPr>
        <w:t xml:space="preserve"> this type of attack.</w:t>
      </w:r>
      <w:r w:rsidR="00121E72">
        <w:rPr>
          <w:rFonts w:asciiTheme="minorHAnsi" w:hAnsiTheme="minorHAnsi" w:cstheme="minorHAnsi"/>
        </w:rPr>
        <w:t xml:space="preserve"> This type of campaign needs to be defined ad-hoc since currently, there is no </w:t>
      </w:r>
      <w:r w:rsidR="00DB7B99" w:rsidRPr="0074198E">
        <w:rPr>
          <w:rFonts w:asciiTheme="minorHAnsi" w:hAnsiTheme="minorHAnsi" w:cstheme="minorHAnsi"/>
        </w:rPr>
        <w:t>stand</w:t>
      </w:r>
      <w:r w:rsidR="00DB7B99" w:rsidRPr="00D54938">
        <w:rPr>
          <w:rFonts w:asciiTheme="minorHAnsi" w:hAnsiTheme="minorHAnsi" w:cstheme="minorHAnsi"/>
        </w:rPr>
        <w:t>ardization</w:t>
      </w:r>
      <w:r w:rsidR="00121E72">
        <w:rPr>
          <w:rFonts w:asciiTheme="minorHAnsi" w:hAnsiTheme="minorHAnsi" w:cstheme="minorHAnsi"/>
        </w:rPr>
        <w:t xml:space="preserve"> at IMO/IEC level for OSNMA.</w:t>
      </w:r>
    </w:p>
    <w:p w14:paraId="1AF9A813" w14:textId="77777777" w:rsidR="006A71C7" w:rsidRPr="006A71C7" w:rsidRDefault="006A71C7" w:rsidP="006A71C7">
      <w:pPr>
        <w:ind w:firstLine="357"/>
        <w:jc w:val="both"/>
        <w:rPr>
          <w:rFonts w:asciiTheme="minorHAnsi" w:hAnsiTheme="minorHAnsi" w:cstheme="minorHAnsi"/>
        </w:rPr>
      </w:pPr>
    </w:p>
    <w:p w14:paraId="4EA9E60B" w14:textId="35B9979B" w:rsidR="00A82012" w:rsidRPr="006A71C7" w:rsidRDefault="00A56ED6" w:rsidP="001C4BF9">
      <w:pPr>
        <w:jc w:val="both"/>
        <w:rPr>
          <w:lang w:val="en-US"/>
        </w:rPr>
      </w:pPr>
      <w:r w:rsidRPr="00A56ED6">
        <w:rPr>
          <w:rFonts w:asciiTheme="minorHAnsi" w:hAnsiTheme="minorHAnsi" w:cstheme="minorHAnsi"/>
        </w:rPr>
        <w:t xml:space="preserve">The main </w:t>
      </w:r>
      <w:r w:rsidR="00DB7B99" w:rsidRPr="00D54938">
        <w:rPr>
          <w:rFonts w:asciiTheme="minorHAnsi" w:hAnsiTheme="minorHAnsi" w:cstheme="minorHAnsi"/>
        </w:rPr>
        <w:t>goa</w:t>
      </w:r>
      <w:r w:rsidR="00DB7B99">
        <w:rPr>
          <w:rFonts w:asciiTheme="minorHAnsi" w:hAnsiTheme="minorHAnsi" w:cstheme="minorHAnsi"/>
        </w:rPr>
        <w:t>l</w:t>
      </w:r>
      <w:r w:rsidRPr="00A56ED6">
        <w:rPr>
          <w:rFonts w:asciiTheme="minorHAnsi" w:hAnsiTheme="minorHAnsi" w:cstheme="minorHAnsi"/>
        </w:rPr>
        <w:t xml:space="preserve"> </w:t>
      </w:r>
      <w:r w:rsidR="00A07E22">
        <w:rPr>
          <w:rFonts w:asciiTheme="minorHAnsi" w:hAnsiTheme="minorHAnsi" w:cstheme="minorHAnsi"/>
        </w:rPr>
        <w:t xml:space="preserve">when testing the receiver </w:t>
      </w:r>
      <w:r w:rsidR="00B26EE6">
        <w:rPr>
          <w:rFonts w:asciiTheme="minorHAnsi" w:hAnsiTheme="minorHAnsi" w:cstheme="minorHAnsi"/>
        </w:rPr>
        <w:t>with OSNMA</w:t>
      </w:r>
      <w:r w:rsidRPr="00A56ED6">
        <w:rPr>
          <w:rFonts w:asciiTheme="minorHAnsi" w:hAnsiTheme="minorHAnsi" w:cstheme="minorHAnsi"/>
        </w:rPr>
        <w:t xml:space="preserve"> </w:t>
      </w:r>
      <w:r w:rsidR="00512E64">
        <w:rPr>
          <w:rFonts w:asciiTheme="minorHAnsi" w:hAnsiTheme="minorHAnsi" w:cstheme="minorHAnsi"/>
        </w:rPr>
        <w:t>functionality</w:t>
      </w:r>
      <w:r w:rsidR="00B26EE6">
        <w:rPr>
          <w:rFonts w:asciiTheme="minorHAnsi" w:hAnsiTheme="minorHAnsi" w:cstheme="minorHAnsi"/>
        </w:rPr>
        <w:t xml:space="preserve"> </w:t>
      </w:r>
      <w:r w:rsidRPr="00A56ED6">
        <w:rPr>
          <w:rFonts w:asciiTheme="minorHAnsi" w:hAnsiTheme="minorHAnsi" w:cstheme="minorHAnsi"/>
        </w:rPr>
        <w:t xml:space="preserve">is to verify that </w:t>
      </w:r>
      <w:r w:rsidR="00B26EE6">
        <w:rPr>
          <w:rFonts w:asciiTheme="minorHAnsi" w:hAnsiTheme="minorHAnsi" w:cstheme="minorHAnsi"/>
        </w:rPr>
        <w:t>it</w:t>
      </w:r>
      <w:r w:rsidRPr="00A56ED6">
        <w:rPr>
          <w:rFonts w:asciiTheme="minorHAnsi" w:hAnsiTheme="minorHAnsi" w:cstheme="minorHAnsi"/>
        </w:rPr>
        <w:t xml:space="preserve"> is capable of properly detecting and alerting on the possibility of a spoofing attack. </w:t>
      </w:r>
      <w:r w:rsidR="00512E64">
        <w:rPr>
          <w:rFonts w:asciiTheme="minorHAnsi" w:hAnsiTheme="minorHAnsi" w:cstheme="minorHAnsi"/>
        </w:rPr>
        <w:t>A manner to perform a test is to leave the receiver to authenticate, and then it is expected to navigate stably with authenticated navigation data.</w:t>
      </w:r>
      <w:r w:rsidRPr="00A56ED6">
        <w:rPr>
          <w:rFonts w:asciiTheme="minorHAnsi" w:hAnsiTheme="minorHAnsi" w:cstheme="minorHAnsi"/>
        </w:rPr>
        <w:t xml:space="preserve"> </w:t>
      </w:r>
      <w:r w:rsidR="00512E64">
        <w:rPr>
          <w:rFonts w:asciiTheme="minorHAnsi" w:hAnsiTheme="minorHAnsi" w:cstheme="minorHAnsi"/>
        </w:rPr>
        <w:t>Later, a spoofing attack could be introduced</w:t>
      </w:r>
      <w:r w:rsidRPr="00A56ED6">
        <w:rPr>
          <w:rFonts w:asciiTheme="minorHAnsi" w:hAnsiTheme="minorHAnsi" w:cstheme="minorHAnsi"/>
        </w:rPr>
        <w:t xml:space="preserve">, </w:t>
      </w:r>
      <w:r w:rsidR="00512E64">
        <w:rPr>
          <w:rFonts w:asciiTheme="minorHAnsi" w:hAnsiTheme="minorHAnsi" w:cstheme="minorHAnsi"/>
        </w:rPr>
        <w:t>expecting</w:t>
      </w:r>
      <w:r w:rsidRPr="00A56ED6">
        <w:rPr>
          <w:rFonts w:asciiTheme="minorHAnsi" w:hAnsiTheme="minorHAnsi" w:cstheme="minorHAnsi"/>
        </w:rPr>
        <w:t xml:space="preserve"> that</w:t>
      </w:r>
      <w:r w:rsidR="006C20BD">
        <w:rPr>
          <w:rFonts w:asciiTheme="minorHAnsi" w:hAnsiTheme="minorHAnsi" w:cstheme="minorHAnsi"/>
        </w:rPr>
        <w:t>,</w:t>
      </w:r>
      <w:r w:rsidRPr="00A56ED6">
        <w:rPr>
          <w:rFonts w:asciiTheme="minorHAnsi" w:hAnsiTheme="minorHAnsi" w:cstheme="minorHAnsi"/>
        </w:rPr>
        <w:t xml:space="preserve"> in a few minutes</w:t>
      </w:r>
      <w:r w:rsidR="006C20BD">
        <w:rPr>
          <w:rFonts w:asciiTheme="minorHAnsi" w:hAnsiTheme="minorHAnsi" w:cstheme="minorHAnsi"/>
        </w:rPr>
        <w:t>,</w:t>
      </w:r>
      <w:r w:rsidRPr="00A56ED6">
        <w:rPr>
          <w:rFonts w:asciiTheme="minorHAnsi" w:hAnsiTheme="minorHAnsi" w:cstheme="minorHAnsi"/>
        </w:rPr>
        <w:t xml:space="preserve"> </w:t>
      </w:r>
      <w:r w:rsidR="00512E64">
        <w:rPr>
          <w:rFonts w:asciiTheme="minorHAnsi" w:hAnsiTheme="minorHAnsi" w:cstheme="minorHAnsi"/>
        </w:rPr>
        <w:t xml:space="preserve">a satellite that was previously </w:t>
      </w:r>
      <w:r w:rsidR="00512E64">
        <w:rPr>
          <w:rFonts w:asciiTheme="minorHAnsi" w:hAnsiTheme="minorHAnsi" w:cstheme="minorHAnsi"/>
        </w:rPr>
        <w:lastRenderedPageBreak/>
        <w:t>authenticated</w:t>
      </w:r>
      <w:r w:rsidR="00344D67">
        <w:rPr>
          <w:rFonts w:asciiTheme="minorHAnsi" w:hAnsiTheme="minorHAnsi" w:cstheme="minorHAnsi"/>
        </w:rPr>
        <w:t xml:space="preserve"> loses the authenticated status, meaning that is probable that the receiver </w:t>
      </w:r>
      <w:r w:rsidR="00344D67" w:rsidRPr="00D54938">
        <w:rPr>
          <w:rFonts w:asciiTheme="minorHAnsi" w:hAnsiTheme="minorHAnsi" w:cstheme="minorHAnsi"/>
        </w:rPr>
        <w:t xml:space="preserve">is under cyber-attack. The strategy will make the receiver </w:t>
      </w:r>
      <w:r w:rsidRPr="00D54938">
        <w:rPr>
          <w:rFonts w:asciiTheme="minorHAnsi" w:hAnsiTheme="minorHAnsi" w:cstheme="minorHAnsi"/>
        </w:rPr>
        <w:t xml:space="preserve">display an alert message </w:t>
      </w:r>
      <w:r w:rsidR="00344D67" w:rsidRPr="00D54938">
        <w:rPr>
          <w:rFonts w:asciiTheme="minorHAnsi" w:hAnsiTheme="minorHAnsi" w:cstheme="minorHAnsi"/>
        </w:rPr>
        <w:t>warning about the situation</w:t>
      </w:r>
      <w:r w:rsidR="006C5A73" w:rsidRPr="00D54938">
        <w:rPr>
          <w:rFonts w:asciiTheme="minorHAnsi" w:hAnsiTheme="minorHAnsi" w:cstheme="minorHAnsi"/>
        </w:rPr>
        <w:t>.</w:t>
      </w:r>
      <w:r w:rsidR="00344D67" w:rsidRPr="00D54938">
        <w:rPr>
          <w:rFonts w:asciiTheme="minorHAnsi" w:hAnsiTheme="minorHAnsi" w:cstheme="minorHAnsi"/>
        </w:rPr>
        <w:t xml:space="preserve"> </w:t>
      </w:r>
      <w:r w:rsidR="00C80C42" w:rsidRPr="00D54938">
        <w:rPr>
          <w:rFonts w:asciiTheme="minorHAnsi" w:hAnsiTheme="minorHAnsi" w:cstheme="minorHAnsi"/>
        </w:rPr>
        <w:t>Very often</w:t>
      </w:r>
      <w:r w:rsidR="006C5A73" w:rsidRPr="00D54938">
        <w:rPr>
          <w:rFonts w:asciiTheme="minorHAnsi" w:hAnsiTheme="minorHAnsi" w:cstheme="minorHAnsi"/>
        </w:rPr>
        <w:t xml:space="preserve"> the attacker</w:t>
      </w:r>
      <w:r w:rsidR="00C80C42" w:rsidRPr="00D54938">
        <w:rPr>
          <w:rFonts w:asciiTheme="minorHAnsi" w:hAnsiTheme="minorHAnsi" w:cstheme="minorHAnsi"/>
        </w:rPr>
        <w:t xml:space="preserve"> is not able to fill OSNMA broadcasted data using fake or replied data. In this case the fact we are not receiving OSNMA data in a reasonable period of time</w:t>
      </w:r>
      <w:r w:rsidR="00290689" w:rsidRPr="00D54938">
        <w:rPr>
          <w:rFonts w:asciiTheme="minorHAnsi" w:hAnsiTheme="minorHAnsi" w:cstheme="minorHAnsi"/>
        </w:rPr>
        <w:t xml:space="preserve"> (few minutes)</w:t>
      </w:r>
      <w:r w:rsidR="00C80C42" w:rsidRPr="00D54938">
        <w:rPr>
          <w:rFonts w:asciiTheme="minorHAnsi" w:hAnsiTheme="minorHAnsi" w:cstheme="minorHAnsi"/>
        </w:rPr>
        <w:t xml:space="preserve"> can be already interpreted as </w:t>
      </w:r>
      <w:r w:rsidR="00BB3159" w:rsidRPr="00D54938">
        <w:rPr>
          <w:rFonts w:asciiTheme="minorHAnsi" w:hAnsiTheme="minorHAnsi" w:cstheme="minorHAnsi"/>
        </w:rPr>
        <w:t>evidence of an attack</w:t>
      </w:r>
      <w:r w:rsidR="00C80C42" w:rsidRPr="00D54938">
        <w:rPr>
          <w:rFonts w:asciiTheme="minorHAnsi" w:hAnsiTheme="minorHAnsi" w:cstheme="minorHAnsi"/>
        </w:rPr>
        <w:t>.</w:t>
      </w:r>
      <w:r w:rsidR="00C80C42">
        <w:rPr>
          <w:rFonts w:asciiTheme="minorHAnsi" w:hAnsiTheme="minorHAnsi" w:cstheme="minorHAnsi"/>
        </w:rPr>
        <w:t xml:space="preserve">  </w:t>
      </w:r>
      <w:r w:rsidRPr="006C5A73">
        <w:rPr>
          <w:rFonts w:asciiTheme="minorHAnsi" w:hAnsiTheme="minorHAnsi" w:cstheme="minorHAnsi"/>
        </w:rPr>
        <w:t xml:space="preserve">Finally, </w:t>
      </w:r>
      <w:r w:rsidR="00344D67" w:rsidRPr="006C5A73">
        <w:rPr>
          <w:rFonts w:asciiTheme="minorHAnsi" w:hAnsiTheme="minorHAnsi" w:cstheme="minorHAnsi"/>
        </w:rPr>
        <w:t>if the attack</w:t>
      </w:r>
      <w:r w:rsidR="00344D67">
        <w:rPr>
          <w:rFonts w:asciiTheme="minorHAnsi" w:hAnsiTheme="minorHAnsi" w:cstheme="minorHAnsi"/>
        </w:rPr>
        <w:t xml:space="preserve"> ceases, </w:t>
      </w:r>
      <w:r w:rsidRPr="00A56ED6">
        <w:rPr>
          <w:rFonts w:asciiTheme="minorHAnsi" w:hAnsiTheme="minorHAnsi" w:cstheme="minorHAnsi"/>
        </w:rPr>
        <w:t xml:space="preserve">it is expected that the receiver </w:t>
      </w:r>
      <w:r w:rsidR="006C20BD">
        <w:rPr>
          <w:rFonts w:asciiTheme="minorHAnsi" w:hAnsiTheme="minorHAnsi" w:cstheme="minorHAnsi"/>
        </w:rPr>
        <w:t>can</w:t>
      </w:r>
      <w:r w:rsidRPr="00A56ED6">
        <w:rPr>
          <w:rFonts w:asciiTheme="minorHAnsi" w:hAnsiTheme="minorHAnsi" w:cstheme="minorHAnsi"/>
        </w:rPr>
        <w:t xml:space="preserve"> re-authenticate the navigation data and return to displaying a safe state for navigation.</w:t>
      </w:r>
    </w:p>
    <w:p w14:paraId="66EB0A50" w14:textId="455881C4" w:rsidR="00A82012" w:rsidRDefault="00E4271E">
      <w:pPr>
        <w:pStyle w:val="Heading1"/>
      </w:pPr>
      <w:r>
        <w:t>CONCLUSIONS</w:t>
      </w:r>
    </w:p>
    <w:p w14:paraId="7CA84A3A" w14:textId="4AE5DBF7" w:rsidR="00E4271E" w:rsidRPr="00E4271E" w:rsidRDefault="00E4271E" w:rsidP="00F235EF">
      <w:pPr>
        <w:jc w:val="both"/>
        <w:rPr>
          <w:rFonts w:asciiTheme="minorHAnsi" w:hAnsiTheme="minorHAnsi" w:cstheme="minorHAnsi"/>
          <w:szCs w:val="28"/>
        </w:rPr>
      </w:pPr>
      <w:r w:rsidRPr="00E4271E">
        <w:rPr>
          <w:rFonts w:asciiTheme="minorHAnsi" w:hAnsiTheme="minorHAnsi" w:cstheme="minorHAnsi"/>
          <w:szCs w:val="24"/>
        </w:rPr>
        <w:t xml:space="preserve">The OSNMA functionality is seen as a good option to improve safety in maritime navigation. The possibility of authenticating the navigation message </w:t>
      </w:r>
      <w:r w:rsidR="00C80C42" w:rsidRPr="00D54938">
        <w:rPr>
          <w:rFonts w:asciiTheme="minorHAnsi" w:hAnsiTheme="minorHAnsi" w:cstheme="minorHAnsi"/>
          <w:szCs w:val="24"/>
        </w:rPr>
        <w:t>increases</w:t>
      </w:r>
      <w:r w:rsidR="00C80C42">
        <w:rPr>
          <w:rFonts w:asciiTheme="minorHAnsi" w:hAnsiTheme="minorHAnsi" w:cstheme="minorHAnsi"/>
          <w:szCs w:val="24"/>
        </w:rPr>
        <w:t xml:space="preserve"> the </w:t>
      </w:r>
      <w:r w:rsidRPr="00E4271E">
        <w:rPr>
          <w:rFonts w:asciiTheme="minorHAnsi" w:hAnsiTheme="minorHAnsi" w:cstheme="minorHAnsi"/>
          <w:szCs w:val="24"/>
        </w:rPr>
        <w:t xml:space="preserve">confidence in the genuineness of the signal </w:t>
      </w:r>
      <w:r w:rsidRPr="00A65265">
        <w:rPr>
          <w:rFonts w:asciiTheme="minorHAnsi" w:hAnsiTheme="minorHAnsi" w:cstheme="minorHAnsi"/>
          <w:szCs w:val="24"/>
        </w:rPr>
        <w:t>processed by the receiver</w:t>
      </w:r>
      <w:r w:rsidR="00A65265" w:rsidRPr="00A65265">
        <w:rPr>
          <w:rFonts w:asciiTheme="minorHAnsi" w:hAnsiTheme="minorHAnsi" w:cstheme="minorHAnsi"/>
          <w:szCs w:val="24"/>
        </w:rPr>
        <w:t xml:space="preserve">. </w:t>
      </w:r>
      <w:r w:rsidR="00C80C42" w:rsidRPr="00A65265">
        <w:rPr>
          <w:rFonts w:asciiTheme="minorHAnsi" w:hAnsiTheme="minorHAnsi" w:cstheme="minorHAnsi"/>
          <w:szCs w:val="24"/>
        </w:rPr>
        <w:t xml:space="preserve">Although OSNMA is not a spoofing detection system </w:t>
      </w:r>
      <w:r w:rsidR="00C80C42" w:rsidRPr="00A65265">
        <w:rPr>
          <w:rFonts w:asciiTheme="minorHAnsi" w:hAnsiTheme="minorHAnsi" w:cstheme="minorHAnsi"/>
          <w:i/>
          <w:iCs/>
          <w:szCs w:val="24"/>
        </w:rPr>
        <w:t>per se</w:t>
      </w:r>
      <w:r w:rsidR="00C80C42" w:rsidRPr="00A65265">
        <w:rPr>
          <w:rFonts w:asciiTheme="minorHAnsi" w:hAnsiTheme="minorHAnsi" w:cstheme="minorHAnsi"/>
          <w:szCs w:val="24"/>
        </w:rPr>
        <w:t xml:space="preserve">, </w:t>
      </w:r>
      <w:r w:rsidR="00E56A0B">
        <w:rPr>
          <w:rFonts w:asciiTheme="minorHAnsi" w:hAnsiTheme="minorHAnsi" w:cstheme="minorHAnsi"/>
          <w:szCs w:val="24"/>
        </w:rPr>
        <w:t xml:space="preserve">it </w:t>
      </w:r>
      <w:r w:rsidR="00C80C42" w:rsidRPr="00A65265">
        <w:rPr>
          <w:rFonts w:asciiTheme="minorHAnsi" w:hAnsiTheme="minorHAnsi" w:cstheme="minorHAnsi"/>
          <w:szCs w:val="24"/>
        </w:rPr>
        <w:t>lets, by thinking a good st</w:t>
      </w:r>
      <w:r w:rsidR="00290689" w:rsidRPr="00A65265">
        <w:rPr>
          <w:rFonts w:asciiTheme="minorHAnsi" w:hAnsiTheme="minorHAnsi" w:cstheme="minorHAnsi"/>
          <w:szCs w:val="24"/>
        </w:rPr>
        <w:t>r</w:t>
      </w:r>
      <w:r w:rsidR="00C80C42" w:rsidRPr="00A65265">
        <w:rPr>
          <w:rFonts w:asciiTheme="minorHAnsi" w:hAnsiTheme="minorHAnsi" w:cstheme="minorHAnsi"/>
          <w:szCs w:val="24"/>
        </w:rPr>
        <w:t xml:space="preserve">ategy, to identify possible </w:t>
      </w:r>
      <w:r w:rsidR="00A65265" w:rsidRPr="00A65265">
        <w:rPr>
          <w:rFonts w:asciiTheme="minorHAnsi" w:hAnsiTheme="minorHAnsi" w:cstheme="minorHAnsi"/>
          <w:szCs w:val="24"/>
        </w:rPr>
        <w:t>evidence</w:t>
      </w:r>
      <w:r w:rsidR="00C80C42" w:rsidRPr="00A65265">
        <w:rPr>
          <w:rFonts w:asciiTheme="minorHAnsi" w:hAnsiTheme="minorHAnsi" w:cstheme="minorHAnsi"/>
          <w:szCs w:val="24"/>
        </w:rPr>
        <w:t xml:space="preserve"> denoting an attack</w:t>
      </w:r>
      <w:r w:rsidR="00A65265" w:rsidRPr="00A65265">
        <w:rPr>
          <w:rFonts w:asciiTheme="minorHAnsi" w:hAnsiTheme="minorHAnsi" w:cstheme="minorHAnsi"/>
          <w:szCs w:val="24"/>
        </w:rPr>
        <w:t>.</w:t>
      </w:r>
    </w:p>
    <w:p w14:paraId="5F349944" w14:textId="77777777" w:rsidR="00E4271E" w:rsidRPr="00E4271E" w:rsidRDefault="00E4271E" w:rsidP="00E4271E">
      <w:pPr>
        <w:ind w:firstLine="357"/>
        <w:jc w:val="both"/>
        <w:rPr>
          <w:rFonts w:asciiTheme="minorHAnsi" w:hAnsiTheme="minorHAnsi" w:cstheme="minorHAnsi"/>
          <w:szCs w:val="24"/>
        </w:rPr>
      </w:pPr>
    </w:p>
    <w:p w14:paraId="7FE8ABD4" w14:textId="0608C392" w:rsidR="00E4271E" w:rsidRPr="00E4271E" w:rsidRDefault="00E4271E" w:rsidP="00F235EF">
      <w:pPr>
        <w:jc w:val="both"/>
        <w:rPr>
          <w:rFonts w:asciiTheme="minorHAnsi" w:hAnsiTheme="minorHAnsi" w:cstheme="minorHAnsi"/>
          <w:szCs w:val="24"/>
        </w:rPr>
      </w:pPr>
      <w:r w:rsidRPr="00E4271E">
        <w:rPr>
          <w:rFonts w:asciiTheme="minorHAnsi" w:hAnsiTheme="minorHAnsi" w:cstheme="minorHAnsi"/>
          <w:szCs w:val="24"/>
        </w:rPr>
        <w:t>The times selected to alert of the possible attack are reasonable times within the context of ocean navigation. In cases of port navigation, notice times may be somewhat higher than necessary. It must be considered that the IEC standard establishes a maximum of 10 seconds as the alarm time for integrity problems</w:t>
      </w:r>
      <w:r w:rsidR="00E43A3C">
        <w:rPr>
          <w:rFonts w:asciiTheme="minorHAnsi" w:hAnsiTheme="minorHAnsi" w:cstheme="minorHAnsi"/>
          <w:szCs w:val="24"/>
        </w:rPr>
        <w:t xml:space="preserve"> (as shown in </w:t>
      </w:r>
      <w:r w:rsidR="00E43A3C" w:rsidRPr="00E43A3C">
        <w:rPr>
          <w:rFonts w:asciiTheme="minorHAnsi" w:hAnsiTheme="minorHAnsi" w:cstheme="minorHAnsi"/>
          <w:szCs w:val="24"/>
        </w:rPr>
        <w:fldChar w:fldCharType="begin"/>
      </w:r>
      <w:r w:rsidR="00E43A3C" w:rsidRPr="00E43A3C">
        <w:rPr>
          <w:rFonts w:asciiTheme="minorHAnsi" w:hAnsiTheme="minorHAnsi" w:cstheme="minorHAnsi"/>
          <w:szCs w:val="24"/>
        </w:rPr>
        <w:instrText xml:space="preserve"> REF _Ref115074764 \h  \* MERGEFORMAT </w:instrText>
      </w:r>
      <w:r w:rsidR="00E43A3C" w:rsidRPr="00E43A3C">
        <w:rPr>
          <w:rFonts w:asciiTheme="minorHAnsi" w:hAnsiTheme="minorHAnsi" w:cstheme="minorHAnsi"/>
          <w:szCs w:val="24"/>
        </w:rPr>
      </w:r>
      <w:r w:rsidR="00E43A3C" w:rsidRPr="00E43A3C">
        <w:rPr>
          <w:rFonts w:asciiTheme="minorHAnsi" w:hAnsiTheme="minorHAnsi" w:cstheme="minorHAnsi"/>
          <w:szCs w:val="24"/>
        </w:rPr>
        <w:fldChar w:fldCharType="separate"/>
      </w:r>
      <w:r w:rsidR="00E43A3C" w:rsidRPr="00E43A3C">
        <w:rPr>
          <w:rFonts w:asciiTheme="minorHAnsi" w:hAnsiTheme="minorHAnsi" w:cstheme="minorHAnsi"/>
          <w:szCs w:val="22"/>
        </w:rPr>
        <w:t>Table 1</w:t>
      </w:r>
      <w:r w:rsidR="00E43A3C" w:rsidRPr="00E43A3C">
        <w:rPr>
          <w:rFonts w:asciiTheme="minorHAnsi" w:hAnsiTheme="minorHAnsi" w:cstheme="minorHAnsi"/>
          <w:szCs w:val="24"/>
        </w:rPr>
        <w:fldChar w:fldCharType="end"/>
      </w:r>
      <w:r w:rsidR="00E43A3C">
        <w:rPr>
          <w:rFonts w:asciiTheme="minorHAnsi" w:hAnsiTheme="minorHAnsi" w:cstheme="minorHAnsi"/>
          <w:szCs w:val="24"/>
        </w:rPr>
        <w:t>)</w:t>
      </w:r>
      <w:r w:rsidRPr="00E4271E">
        <w:rPr>
          <w:rFonts w:asciiTheme="minorHAnsi" w:hAnsiTheme="minorHAnsi" w:cstheme="minorHAnsi"/>
          <w:szCs w:val="24"/>
        </w:rPr>
        <w:t xml:space="preserve">. This cannot currently be achieved using only OSNMA as currently defined. Therefore, the functionality of OSNMA should be understood as an extra support for navigation, but never as an alarm system such as a RAIM or loss of position alarm. </w:t>
      </w:r>
    </w:p>
    <w:p w14:paraId="1C14D3F6" w14:textId="77777777" w:rsidR="00E4271E" w:rsidRPr="00E4271E" w:rsidRDefault="00E4271E" w:rsidP="00E4271E">
      <w:pPr>
        <w:ind w:firstLine="357"/>
        <w:jc w:val="both"/>
        <w:rPr>
          <w:rFonts w:asciiTheme="minorHAnsi" w:hAnsiTheme="minorHAnsi" w:cstheme="minorHAnsi"/>
          <w:szCs w:val="24"/>
        </w:rPr>
      </w:pPr>
    </w:p>
    <w:p w14:paraId="6614463A" w14:textId="2D2E62B6" w:rsidR="00E4271E" w:rsidRPr="00E4271E" w:rsidRDefault="00E4271E" w:rsidP="00F235EF">
      <w:pPr>
        <w:jc w:val="both"/>
        <w:rPr>
          <w:rFonts w:asciiTheme="minorHAnsi" w:hAnsiTheme="minorHAnsi" w:cstheme="minorHAnsi"/>
          <w:szCs w:val="24"/>
        </w:rPr>
      </w:pPr>
      <w:r w:rsidRPr="00E4271E">
        <w:rPr>
          <w:rFonts w:asciiTheme="minorHAnsi" w:hAnsiTheme="minorHAnsi" w:cstheme="minorHAnsi"/>
          <w:szCs w:val="24"/>
        </w:rPr>
        <w:t xml:space="preserve">Currently the OSNMA system is still in the testing phase and some of the planned functionalities are not yet available in the </w:t>
      </w:r>
      <w:r w:rsidR="00DA14BF">
        <w:rPr>
          <w:rFonts w:asciiTheme="minorHAnsi" w:hAnsiTheme="minorHAnsi" w:cstheme="minorHAnsi"/>
          <w:szCs w:val="24"/>
        </w:rPr>
        <w:t>SIS</w:t>
      </w:r>
      <w:r w:rsidRPr="00E4271E">
        <w:rPr>
          <w:rFonts w:asciiTheme="minorHAnsi" w:hAnsiTheme="minorHAnsi" w:cstheme="minorHAnsi"/>
          <w:szCs w:val="24"/>
        </w:rPr>
        <w:t>. For example</w:t>
      </w:r>
      <w:r w:rsidRPr="00A65265">
        <w:rPr>
          <w:rFonts w:asciiTheme="minorHAnsi" w:hAnsiTheme="minorHAnsi" w:cstheme="minorHAnsi"/>
          <w:szCs w:val="24"/>
        </w:rPr>
        <w:t xml:space="preserve">, </w:t>
      </w:r>
      <w:r w:rsidR="00290689" w:rsidRPr="00A65265">
        <w:rPr>
          <w:rFonts w:asciiTheme="minorHAnsi" w:hAnsiTheme="minorHAnsi" w:cstheme="minorHAnsi"/>
          <w:szCs w:val="24"/>
        </w:rPr>
        <w:t>it</w:t>
      </w:r>
      <w:r w:rsidRPr="00A65265">
        <w:rPr>
          <w:rFonts w:asciiTheme="minorHAnsi" w:hAnsiTheme="minorHAnsi" w:cstheme="minorHAnsi"/>
          <w:szCs w:val="24"/>
        </w:rPr>
        <w:t xml:space="preserve"> is </w:t>
      </w:r>
      <w:r w:rsidR="00290689" w:rsidRPr="00A65265">
        <w:rPr>
          <w:rFonts w:asciiTheme="minorHAnsi" w:hAnsiTheme="minorHAnsi" w:cstheme="minorHAnsi"/>
          <w:szCs w:val="24"/>
        </w:rPr>
        <w:t>not possible cross-authenticate</w:t>
      </w:r>
      <w:r w:rsidR="00290689">
        <w:rPr>
          <w:rFonts w:asciiTheme="minorHAnsi" w:hAnsiTheme="minorHAnsi" w:cstheme="minorHAnsi"/>
          <w:szCs w:val="24"/>
        </w:rPr>
        <w:t xml:space="preserve"> </w:t>
      </w:r>
      <w:r w:rsidRPr="00E4271E">
        <w:rPr>
          <w:rFonts w:asciiTheme="minorHAnsi" w:hAnsiTheme="minorHAnsi" w:cstheme="minorHAnsi"/>
          <w:szCs w:val="24"/>
        </w:rPr>
        <w:t xml:space="preserve">other constellations like GPS. </w:t>
      </w:r>
      <w:r w:rsidRPr="00E56A0B">
        <w:rPr>
          <w:rFonts w:asciiTheme="minorHAnsi" w:hAnsiTheme="minorHAnsi" w:cstheme="minorHAnsi"/>
          <w:szCs w:val="24"/>
        </w:rPr>
        <w:t>This means</w:t>
      </w:r>
      <w:r w:rsidR="00290689" w:rsidRPr="00E56A0B">
        <w:rPr>
          <w:rFonts w:asciiTheme="minorHAnsi" w:hAnsiTheme="minorHAnsi" w:cstheme="minorHAnsi"/>
          <w:szCs w:val="24"/>
        </w:rPr>
        <w:t xml:space="preserve"> that, at the moment, OSNMA authenticated navigation is restricted to </w:t>
      </w:r>
      <w:r w:rsidRPr="00E56A0B">
        <w:rPr>
          <w:rFonts w:asciiTheme="minorHAnsi" w:hAnsiTheme="minorHAnsi" w:cstheme="minorHAnsi"/>
          <w:szCs w:val="24"/>
        </w:rPr>
        <w:t>Galileo satellites.</w:t>
      </w:r>
      <w:r w:rsidRPr="00E4271E">
        <w:rPr>
          <w:rFonts w:asciiTheme="minorHAnsi" w:hAnsiTheme="minorHAnsi" w:cstheme="minorHAnsi"/>
          <w:szCs w:val="24"/>
        </w:rPr>
        <w:t xml:space="preserve"> </w:t>
      </w:r>
    </w:p>
    <w:p w14:paraId="32D71250" w14:textId="77777777" w:rsidR="00E4271E" w:rsidRPr="00E4271E" w:rsidRDefault="00E4271E" w:rsidP="00E4271E">
      <w:pPr>
        <w:ind w:firstLine="357"/>
        <w:jc w:val="both"/>
        <w:rPr>
          <w:rFonts w:asciiTheme="minorHAnsi" w:hAnsiTheme="minorHAnsi" w:cstheme="minorHAnsi"/>
          <w:szCs w:val="24"/>
        </w:rPr>
      </w:pPr>
    </w:p>
    <w:p w14:paraId="7FE64879" w14:textId="0253744F" w:rsidR="00E4271E" w:rsidRPr="00E4271E" w:rsidRDefault="00E4271E" w:rsidP="00F235EF">
      <w:pPr>
        <w:jc w:val="both"/>
        <w:rPr>
          <w:rFonts w:asciiTheme="minorHAnsi" w:hAnsiTheme="minorHAnsi" w:cstheme="minorHAnsi"/>
          <w:szCs w:val="24"/>
        </w:rPr>
      </w:pPr>
      <w:r w:rsidRPr="00E4271E">
        <w:rPr>
          <w:rFonts w:asciiTheme="minorHAnsi" w:hAnsiTheme="minorHAnsi" w:cstheme="minorHAnsi"/>
          <w:szCs w:val="24"/>
        </w:rPr>
        <w:t xml:space="preserve">It is also possible to think of solutions that complement OSNMA </w:t>
      </w:r>
      <w:r>
        <w:rPr>
          <w:rFonts w:asciiTheme="minorHAnsi" w:hAnsiTheme="minorHAnsi" w:cstheme="minorHAnsi"/>
          <w:szCs w:val="24"/>
        </w:rPr>
        <w:t>by using</w:t>
      </w:r>
      <w:r w:rsidRPr="00E4271E">
        <w:rPr>
          <w:rFonts w:asciiTheme="minorHAnsi" w:hAnsiTheme="minorHAnsi" w:cstheme="minorHAnsi"/>
          <w:szCs w:val="24"/>
        </w:rPr>
        <w:t xml:space="preserve"> other authentication systems such as the Chimera GPS system. Some solutions are already being proposed in the community that allow combining both authentication systems to improve robustness in multi-constellation receivers </w:t>
      </w:r>
      <w:sdt>
        <w:sdtPr>
          <w:rPr>
            <w:rFonts w:asciiTheme="minorHAnsi" w:hAnsiTheme="minorHAnsi" w:cstheme="minorHAnsi"/>
            <w:szCs w:val="24"/>
          </w:rPr>
          <w:id w:val="-1533956826"/>
          <w:citation/>
        </w:sdtPr>
        <w:sdtEndPr/>
        <w:sdtContent>
          <w:r w:rsidRPr="00E4271E">
            <w:rPr>
              <w:rFonts w:asciiTheme="minorHAnsi" w:hAnsiTheme="minorHAnsi" w:cstheme="minorHAnsi"/>
              <w:szCs w:val="24"/>
            </w:rPr>
            <w:fldChar w:fldCharType="begin"/>
          </w:r>
          <w:r w:rsidRPr="00E4271E">
            <w:rPr>
              <w:rFonts w:asciiTheme="minorHAnsi" w:hAnsiTheme="minorHAnsi" w:cstheme="minorHAnsi"/>
              <w:szCs w:val="24"/>
            </w:rPr>
            <w:instrText xml:space="preserve"> CITATION Mot21 \l 3082 </w:instrText>
          </w:r>
          <w:r w:rsidRPr="00E4271E">
            <w:rPr>
              <w:rFonts w:asciiTheme="minorHAnsi" w:hAnsiTheme="minorHAnsi" w:cstheme="minorHAnsi"/>
              <w:szCs w:val="24"/>
            </w:rPr>
            <w:fldChar w:fldCharType="separate"/>
          </w:r>
          <w:r w:rsidR="00EB62E7" w:rsidRPr="00EB62E7">
            <w:rPr>
              <w:rFonts w:asciiTheme="minorHAnsi" w:hAnsiTheme="minorHAnsi" w:cstheme="minorHAnsi"/>
              <w:noProof/>
              <w:szCs w:val="24"/>
            </w:rPr>
            <w:t>[21]</w:t>
          </w:r>
          <w:r w:rsidRPr="00E4271E">
            <w:rPr>
              <w:rFonts w:asciiTheme="minorHAnsi" w:hAnsiTheme="minorHAnsi" w:cstheme="minorHAnsi"/>
              <w:szCs w:val="24"/>
            </w:rPr>
            <w:fldChar w:fldCharType="end"/>
          </w:r>
        </w:sdtContent>
      </w:sdt>
      <w:r w:rsidRPr="00E4271E">
        <w:rPr>
          <w:rFonts w:asciiTheme="minorHAnsi" w:hAnsiTheme="minorHAnsi" w:cstheme="minorHAnsi"/>
          <w:szCs w:val="24"/>
        </w:rPr>
        <w:t>.</w:t>
      </w:r>
    </w:p>
    <w:p w14:paraId="407739C0" w14:textId="77777777" w:rsidR="00E4271E" w:rsidRPr="00E4271E" w:rsidRDefault="00E4271E" w:rsidP="00E4271E">
      <w:pPr>
        <w:ind w:firstLine="357"/>
        <w:jc w:val="both"/>
        <w:rPr>
          <w:rFonts w:asciiTheme="minorHAnsi" w:hAnsiTheme="minorHAnsi" w:cstheme="minorHAnsi"/>
          <w:szCs w:val="24"/>
        </w:rPr>
      </w:pPr>
    </w:p>
    <w:sdt>
      <w:sdtPr>
        <w:rPr>
          <w:rFonts w:ascii="Arial" w:hAnsi="Arial"/>
          <w:b w:val="0"/>
          <w:caps w:val="0"/>
          <w:color w:val="auto"/>
          <w:kern w:val="0"/>
          <w:sz w:val="22"/>
          <w:lang w:eastAsia="en-GB"/>
        </w:rPr>
        <w:id w:val="1120720517"/>
        <w:docPartObj>
          <w:docPartGallery w:val="Bibliographies"/>
          <w:docPartUnique/>
        </w:docPartObj>
      </w:sdtPr>
      <w:sdtEndPr>
        <w:rPr>
          <w:rFonts w:ascii="Calibri" w:hAnsi="Calibri"/>
        </w:rPr>
      </w:sdtEndPr>
      <w:sdtContent>
        <w:p w14:paraId="6945CD0F" w14:textId="180FB703" w:rsidR="00EB62E7" w:rsidRDefault="00B544F7" w:rsidP="0015597F">
          <w:pPr>
            <w:pStyle w:val="Heading1"/>
            <w:rPr>
              <w:noProof/>
            </w:rPr>
          </w:pPr>
          <w:r>
            <w:t>References</w:t>
          </w:r>
        </w:p>
        <w:sdt>
          <w:sdtPr>
            <w:rPr>
              <w:b w:val="0"/>
              <w:caps w:val="0"/>
              <w:color w:val="auto"/>
              <w:kern w:val="0"/>
              <w:sz w:val="22"/>
              <w:lang w:eastAsia="en-GB"/>
            </w:rPr>
            <w:id w:val="-573587230"/>
            <w:bibliography/>
          </w:sdtPr>
          <w:sdtEndPr/>
          <w:sdtContent>
            <w:p w14:paraId="1C9DDFA9" w14:textId="77777777" w:rsidR="00EB62E7" w:rsidRDefault="00B544F7" w:rsidP="00BF3238">
              <w:pPr>
                <w:pStyle w:val="Heading1"/>
                <w:numPr>
                  <w:ilvl w:val="0"/>
                  <w:numId w:val="0"/>
                </w:numPr>
                <w:rPr>
                  <w:noProof/>
                </w:rPr>
              </w:pPr>
              <w:r w:rsidRPr="00B544F7">
                <w:rPr>
                  <w:rFonts w:asciiTheme="minorHAnsi" w:hAnsiTheme="minorHAnsi" w:cstheme="minorHAnsi"/>
                  <w:b w:val="0"/>
                </w:rPr>
                <w:fldChar w:fldCharType="begin"/>
              </w:r>
              <w:r w:rsidRPr="002C6839">
                <w:rPr>
                  <w:rFonts w:asciiTheme="minorHAnsi" w:hAnsiTheme="minorHAnsi" w:cstheme="minorHAnsi"/>
                </w:rPr>
                <w:instrText xml:space="preserve"> BIBLIOGRAPHY </w:instrText>
              </w:r>
              <w:r w:rsidRPr="00B544F7">
                <w:rPr>
                  <w:rFonts w:asciiTheme="minorHAnsi" w:hAnsiTheme="minorHAnsi" w:cstheme="minorHAnsi"/>
                  <w:b w:val="0"/>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3"/>
                <w:gridCol w:w="9205"/>
              </w:tblGrid>
              <w:tr w:rsidR="00EB62E7" w14:paraId="36298F59" w14:textId="77777777">
                <w:trPr>
                  <w:divId w:val="228157589"/>
                  <w:tblCellSpacing w:w="15" w:type="dxa"/>
                </w:trPr>
                <w:tc>
                  <w:tcPr>
                    <w:tcW w:w="50" w:type="pct"/>
                    <w:hideMark/>
                  </w:tcPr>
                  <w:p w14:paraId="3B238916" w14:textId="3D14FD4A" w:rsidR="00EB62E7" w:rsidRDefault="00EB62E7">
                    <w:pPr>
                      <w:pStyle w:val="Bibliography"/>
                      <w:rPr>
                        <w:noProof/>
                        <w:sz w:val="24"/>
                        <w:szCs w:val="24"/>
                      </w:rPr>
                    </w:pPr>
                    <w:r>
                      <w:rPr>
                        <w:noProof/>
                      </w:rPr>
                      <w:t xml:space="preserve">[1] </w:t>
                    </w:r>
                  </w:p>
                </w:tc>
                <w:tc>
                  <w:tcPr>
                    <w:tcW w:w="0" w:type="auto"/>
                    <w:hideMark/>
                  </w:tcPr>
                  <w:p w14:paraId="5D4EE164" w14:textId="77777777" w:rsidR="00EB62E7" w:rsidRDefault="00EB62E7">
                    <w:pPr>
                      <w:pStyle w:val="Bibliography"/>
                      <w:rPr>
                        <w:noProof/>
                      </w:rPr>
                    </w:pPr>
                    <w:r>
                      <w:rPr>
                        <w:noProof/>
                      </w:rPr>
                      <w:t xml:space="preserve">M. Cueto, G. Cueto, M. López and P. Scheidemann, “Advanced Shipborne Galileo Receiver Double Frequency (ASGARD): objective, activities and expected added value,” in </w:t>
                    </w:r>
                    <w:r>
                      <w:rPr>
                        <w:i/>
                        <w:iCs/>
                        <w:noProof/>
                      </w:rPr>
                      <w:t>IALA ENG15 - Committee</w:t>
                    </w:r>
                    <w:r>
                      <w:rPr>
                        <w:noProof/>
                      </w:rPr>
                      <w:t xml:space="preserve">, 2022. </w:t>
                    </w:r>
                  </w:p>
                </w:tc>
              </w:tr>
              <w:tr w:rsidR="00EB62E7" w14:paraId="0833B941" w14:textId="77777777">
                <w:trPr>
                  <w:divId w:val="228157589"/>
                  <w:tblCellSpacing w:w="15" w:type="dxa"/>
                </w:trPr>
                <w:tc>
                  <w:tcPr>
                    <w:tcW w:w="50" w:type="pct"/>
                    <w:hideMark/>
                  </w:tcPr>
                  <w:p w14:paraId="736D10E3" w14:textId="77777777" w:rsidR="00EB62E7" w:rsidRDefault="00EB62E7">
                    <w:pPr>
                      <w:pStyle w:val="Bibliography"/>
                      <w:rPr>
                        <w:noProof/>
                        <w:lang w:val="x-none"/>
                      </w:rPr>
                    </w:pPr>
                    <w:r>
                      <w:rPr>
                        <w:noProof/>
                        <w:lang w:val="x-none"/>
                      </w:rPr>
                      <w:t xml:space="preserve">[2] </w:t>
                    </w:r>
                  </w:p>
                </w:tc>
                <w:tc>
                  <w:tcPr>
                    <w:tcW w:w="0" w:type="auto"/>
                    <w:hideMark/>
                  </w:tcPr>
                  <w:p w14:paraId="3A2DC036" w14:textId="77777777" w:rsidR="00EB62E7" w:rsidRDefault="00EB62E7">
                    <w:pPr>
                      <w:pStyle w:val="Bibliography"/>
                      <w:rPr>
                        <w:noProof/>
                        <w:lang w:val="x-none"/>
                      </w:rPr>
                    </w:pPr>
                    <w:r>
                      <w:rPr>
                        <w:noProof/>
                        <w:lang w:val="x-none"/>
                      </w:rPr>
                      <w:t xml:space="preserve">IMO, </w:t>
                    </w:r>
                    <w:r>
                      <w:rPr>
                        <w:i/>
                        <w:iCs/>
                        <w:noProof/>
                        <w:lang w:val="x-none"/>
                      </w:rPr>
                      <w:t xml:space="preserve">Revised maritime policy and requirements for a future global navigation satellite system (GNSS), </w:t>
                    </w:r>
                    <w:r>
                      <w:rPr>
                        <w:noProof/>
                        <w:lang w:val="x-none"/>
                      </w:rPr>
                      <w:t xml:space="preserve">IMO, 2001. </w:t>
                    </w:r>
                  </w:p>
                </w:tc>
              </w:tr>
              <w:tr w:rsidR="00EB62E7" w14:paraId="7842AFF8" w14:textId="77777777">
                <w:trPr>
                  <w:divId w:val="228157589"/>
                  <w:tblCellSpacing w:w="15" w:type="dxa"/>
                </w:trPr>
                <w:tc>
                  <w:tcPr>
                    <w:tcW w:w="50" w:type="pct"/>
                    <w:hideMark/>
                  </w:tcPr>
                  <w:p w14:paraId="435699BA" w14:textId="77777777" w:rsidR="00EB62E7" w:rsidRDefault="00EB62E7">
                    <w:pPr>
                      <w:pStyle w:val="Bibliography"/>
                      <w:rPr>
                        <w:noProof/>
                      </w:rPr>
                    </w:pPr>
                    <w:r>
                      <w:rPr>
                        <w:noProof/>
                      </w:rPr>
                      <w:t xml:space="preserve">[3] </w:t>
                    </w:r>
                  </w:p>
                </w:tc>
                <w:tc>
                  <w:tcPr>
                    <w:tcW w:w="0" w:type="auto"/>
                    <w:hideMark/>
                  </w:tcPr>
                  <w:p w14:paraId="6C54475D" w14:textId="77777777" w:rsidR="00EB62E7" w:rsidRDefault="00EB62E7">
                    <w:pPr>
                      <w:pStyle w:val="Bibliography"/>
                      <w:rPr>
                        <w:noProof/>
                      </w:rPr>
                    </w:pPr>
                    <w:r>
                      <w:rPr>
                        <w:noProof/>
                      </w:rPr>
                      <w:t>IALA, “R0129 - GNSS Vulnerability and Mitigation Measures,” IALA - AISM, Saint Germain en Laye, France, 2012.</w:t>
                    </w:r>
                  </w:p>
                </w:tc>
              </w:tr>
              <w:tr w:rsidR="00EB62E7" w14:paraId="67485C9A" w14:textId="77777777">
                <w:trPr>
                  <w:divId w:val="228157589"/>
                  <w:tblCellSpacing w:w="15" w:type="dxa"/>
                </w:trPr>
                <w:tc>
                  <w:tcPr>
                    <w:tcW w:w="50" w:type="pct"/>
                    <w:hideMark/>
                  </w:tcPr>
                  <w:p w14:paraId="3165C098" w14:textId="77777777" w:rsidR="00EB62E7" w:rsidRDefault="00EB62E7">
                    <w:pPr>
                      <w:pStyle w:val="Bibliography"/>
                      <w:rPr>
                        <w:noProof/>
                        <w:lang w:val="x-none"/>
                      </w:rPr>
                    </w:pPr>
                    <w:r>
                      <w:rPr>
                        <w:noProof/>
                        <w:lang w:val="x-none"/>
                      </w:rPr>
                      <w:t xml:space="preserve">[4] </w:t>
                    </w:r>
                  </w:p>
                </w:tc>
                <w:tc>
                  <w:tcPr>
                    <w:tcW w:w="0" w:type="auto"/>
                    <w:hideMark/>
                  </w:tcPr>
                  <w:p w14:paraId="279A58AB" w14:textId="77777777" w:rsidR="00EB62E7" w:rsidRDefault="00EB62E7">
                    <w:pPr>
                      <w:pStyle w:val="Bibliography"/>
                      <w:rPr>
                        <w:noProof/>
                        <w:lang w:val="x-none"/>
                      </w:rPr>
                    </w:pPr>
                    <w:r>
                      <w:rPr>
                        <w:noProof/>
                        <w:lang w:val="x-none"/>
                      </w:rPr>
                      <w:t>M. Jones, "Spoofing in the Black Sea: What really happened?," 11 October 2017. [Online]. Available: https://www.gpsworld.com/spoofing-in-the-black-sea-what-really-happened/.</w:t>
                    </w:r>
                  </w:p>
                </w:tc>
              </w:tr>
              <w:tr w:rsidR="00EB62E7" w14:paraId="3D6C5B9E" w14:textId="77777777">
                <w:trPr>
                  <w:divId w:val="228157589"/>
                  <w:tblCellSpacing w:w="15" w:type="dxa"/>
                </w:trPr>
                <w:tc>
                  <w:tcPr>
                    <w:tcW w:w="50" w:type="pct"/>
                    <w:hideMark/>
                  </w:tcPr>
                  <w:p w14:paraId="5E1580E5" w14:textId="77777777" w:rsidR="00EB62E7" w:rsidRDefault="00EB62E7">
                    <w:pPr>
                      <w:pStyle w:val="Bibliography"/>
                      <w:rPr>
                        <w:noProof/>
                      </w:rPr>
                    </w:pPr>
                    <w:r>
                      <w:rPr>
                        <w:noProof/>
                      </w:rPr>
                      <w:t xml:space="preserve">[5] </w:t>
                    </w:r>
                  </w:p>
                </w:tc>
                <w:tc>
                  <w:tcPr>
                    <w:tcW w:w="0" w:type="auto"/>
                    <w:hideMark/>
                  </w:tcPr>
                  <w:p w14:paraId="79FEC22E" w14:textId="77777777" w:rsidR="00EB62E7" w:rsidRDefault="00EB62E7">
                    <w:pPr>
                      <w:pStyle w:val="Bibliography"/>
                      <w:rPr>
                        <w:noProof/>
                      </w:rPr>
                    </w:pPr>
                    <w:r>
                      <w:rPr>
                        <w:noProof/>
                      </w:rPr>
                      <w:t xml:space="preserve">A. Androjna, M. Perkovič and I. Pavić, “CYBER SECURITY CHALLENGES FOR SAFE NAVIGATION AT SEA,” </w:t>
                    </w:r>
                    <w:r>
                      <w:rPr>
                        <w:i/>
                        <w:iCs/>
                        <w:noProof/>
                      </w:rPr>
                      <w:t xml:space="preserve">Technologies, Techniques and Applications Across PNT, </w:t>
                    </w:r>
                    <w:r>
                      <w:rPr>
                        <w:noProof/>
                      </w:rPr>
                      <w:t xml:space="preserve">pp. 47-61, 2021. </w:t>
                    </w:r>
                  </w:p>
                </w:tc>
              </w:tr>
              <w:tr w:rsidR="00EB62E7" w14:paraId="43788724" w14:textId="77777777">
                <w:trPr>
                  <w:divId w:val="228157589"/>
                  <w:tblCellSpacing w:w="15" w:type="dxa"/>
                </w:trPr>
                <w:tc>
                  <w:tcPr>
                    <w:tcW w:w="50" w:type="pct"/>
                    <w:hideMark/>
                  </w:tcPr>
                  <w:p w14:paraId="01038E73" w14:textId="77777777" w:rsidR="00EB62E7" w:rsidRDefault="00EB62E7">
                    <w:pPr>
                      <w:pStyle w:val="Bibliography"/>
                      <w:rPr>
                        <w:noProof/>
                      </w:rPr>
                    </w:pPr>
                    <w:r>
                      <w:rPr>
                        <w:noProof/>
                      </w:rPr>
                      <w:t xml:space="preserve">[6] </w:t>
                    </w:r>
                  </w:p>
                </w:tc>
                <w:tc>
                  <w:tcPr>
                    <w:tcW w:w="0" w:type="auto"/>
                    <w:hideMark/>
                  </w:tcPr>
                  <w:p w14:paraId="007C8149" w14:textId="77777777" w:rsidR="00EB62E7" w:rsidRDefault="00EB62E7">
                    <w:pPr>
                      <w:pStyle w:val="Bibliography"/>
                      <w:rPr>
                        <w:noProof/>
                      </w:rPr>
                    </w:pPr>
                    <w:r>
                      <w:rPr>
                        <w:noProof/>
                      </w:rPr>
                      <w:t>EASA, “Safety Information Bulletin - Global Navigation Satellite System Outage Leading to Navigation / Surveillance Degradation,” EASA, 2022.</w:t>
                    </w:r>
                  </w:p>
                </w:tc>
              </w:tr>
              <w:tr w:rsidR="00EB62E7" w14:paraId="3CB51F11" w14:textId="77777777">
                <w:trPr>
                  <w:divId w:val="228157589"/>
                  <w:tblCellSpacing w:w="15" w:type="dxa"/>
                </w:trPr>
                <w:tc>
                  <w:tcPr>
                    <w:tcW w:w="50" w:type="pct"/>
                    <w:hideMark/>
                  </w:tcPr>
                  <w:p w14:paraId="01E54935" w14:textId="77777777" w:rsidR="00EB62E7" w:rsidRDefault="00EB62E7">
                    <w:pPr>
                      <w:pStyle w:val="Bibliography"/>
                      <w:rPr>
                        <w:noProof/>
                      </w:rPr>
                    </w:pPr>
                    <w:r>
                      <w:rPr>
                        <w:noProof/>
                      </w:rPr>
                      <w:t xml:space="preserve">[7] </w:t>
                    </w:r>
                  </w:p>
                </w:tc>
                <w:tc>
                  <w:tcPr>
                    <w:tcW w:w="0" w:type="auto"/>
                    <w:hideMark/>
                  </w:tcPr>
                  <w:p w14:paraId="5436284E" w14:textId="77777777" w:rsidR="00EB62E7" w:rsidRDefault="00EB62E7">
                    <w:pPr>
                      <w:pStyle w:val="Bibliography"/>
                      <w:rPr>
                        <w:noProof/>
                      </w:rPr>
                    </w:pPr>
                    <w:r>
                      <w:rPr>
                        <w:noProof/>
                      </w:rPr>
                      <w:t xml:space="preserve">IMO, </w:t>
                    </w:r>
                    <w:r>
                      <w:rPr>
                        <w:i/>
                        <w:iCs/>
                        <w:noProof/>
                      </w:rPr>
                      <w:t xml:space="preserve">Performance Standards for Multi-System Shipborne Radionavigation Receivers, </w:t>
                    </w:r>
                    <w:r>
                      <w:rPr>
                        <w:noProof/>
                      </w:rPr>
                      <w:t xml:space="preserve">2015. </w:t>
                    </w:r>
                  </w:p>
                </w:tc>
              </w:tr>
              <w:tr w:rsidR="00EB62E7" w14:paraId="08B79DCB" w14:textId="77777777">
                <w:trPr>
                  <w:divId w:val="228157589"/>
                  <w:tblCellSpacing w:w="15" w:type="dxa"/>
                </w:trPr>
                <w:tc>
                  <w:tcPr>
                    <w:tcW w:w="50" w:type="pct"/>
                    <w:hideMark/>
                  </w:tcPr>
                  <w:p w14:paraId="0B759AC8" w14:textId="77777777" w:rsidR="00EB62E7" w:rsidRDefault="00EB62E7">
                    <w:pPr>
                      <w:pStyle w:val="Bibliography"/>
                      <w:rPr>
                        <w:noProof/>
                      </w:rPr>
                    </w:pPr>
                    <w:r>
                      <w:rPr>
                        <w:noProof/>
                      </w:rPr>
                      <w:t xml:space="preserve">[8] </w:t>
                    </w:r>
                  </w:p>
                </w:tc>
                <w:tc>
                  <w:tcPr>
                    <w:tcW w:w="0" w:type="auto"/>
                    <w:hideMark/>
                  </w:tcPr>
                  <w:p w14:paraId="39BFA8B3" w14:textId="77777777" w:rsidR="00EB62E7" w:rsidRDefault="00EB62E7">
                    <w:pPr>
                      <w:pStyle w:val="Bibliography"/>
                      <w:rPr>
                        <w:noProof/>
                      </w:rPr>
                    </w:pPr>
                    <w:r>
                      <w:rPr>
                        <w:noProof/>
                      </w:rPr>
                      <w:t xml:space="preserve">EUSPA, </w:t>
                    </w:r>
                    <w:r>
                      <w:rPr>
                        <w:i/>
                        <w:iCs/>
                        <w:noProof/>
                      </w:rPr>
                      <w:t xml:space="preserve">Galileo Open Service Navigation Message Authentication (OSNMA), </w:t>
                    </w:r>
                    <w:r>
                      <w:rPr>
                        <w:noProof/>
                      </w:rPr>
                      <w:t xml:space="preserve">2021. </w:t>
                    </w:r>
                  </w:p>
                </w:tc>
              </w:tr>
              <w:tr w:rsidR="00EB62E7" w14:paraId="0A3AB57D" w14:textId="77777777">
                <w:trPr>
                  <w:divId w:val="228157589"/>
                  <w:tblCellSpacing w:w="15" w:type="dxa"/>
                </w:trPr>
                <w:tc>
                  <w:tcPr>
                    <w:tcW w:w="50" w:type="pct"/>
                    <w:hideMark/>
                  </w:tcPr>
                  <w:p w14:paraId="072D2228" w14:textId="77777777" w:rsidR="00EB62E7" w:rsidRDefault="00EB62E7">
                    <w:pPr>
                      <w:pStyle w:val="Bibliography"/>
                      <w:rPr>
                        <w:noProof/>
                      </w:rPr>
                    </w:pPr>
                    <w:r>
                      <w:rPr>
                        <w:noProof/>
                      </w:rPr>
                      <w:t xml:space="preserve">[9] </w:t>
                    </w:r>
                  </w:p>
                </w:tc>
                <w:tc>
                  <w:tcPr>
                    <w:tcW w:w="0" w:type="auto"/>
                    <w:hideMark/>
                  </w:tcPr>
                  <w:p w14:paraId="69840EDA" w14:textId="77777777" w:rsidR="00EB62E7" w:rsidRDefault="00EB62E7">
                    <w:pPr>
                      <w:pStyle w:val="Bibliography"/>
                      <w:rPr>
                        <w:noProof/>
                      </w:rPr>
                    </w:pPr>
                    <w:r>
                      <w:rPr>
                        <w:noProof/>
                      </w:rPr>
                      <w:t>EUSPA, “PRS - the future is bright,” EUSPA, 23 April 2019. [Online]. Available: https://www.euspa.europa.eu/newsroom/news/prs-future-bright. [Accessed September 2022].</w:t>
                    </w:r>
                  </w:p>
                </w:tc>
              </w:tr>
              <w:tr w:rsidR="00EB62E7" w14:paraId="1316E25B" w14:textId="77777777">
                <w:trPr>
                  <w:divId w:val="228157589"/>
                  <w:tblCellSpacing w:w="15" w:type="dxa"/>
                </w:trPr>
                <w:tc>
                  <w:tcPr>
                    <w:tcW w:w="50" w:type="pct"/>
                    <w:hideMark/>
                  </w:tcPr>
                  <w:p w14:paraId="09512C4B" w14:textId="77777777" w:rsidR="00EB62E7" w:rsidRDefault="00EB62E7">
                    <w:pPr>
                      <w:pStyle w:val="Bibliography"/>
                      <w:rPr>
                        <w:noProof/>
                      </w:rPr>
                    </w:pPr>
                    <w:r>
                      <w:rPr>
                        <w:noProof/>
                      </w:rPr>
                      <w:lastRenderedPageBreak/>
                      <w:t xml:space="preserve">[10] </w:t>
                    </w:r>
                  </w:p>
                </w:tc>
                <w:tc>
                  <w:tcPr>
                    <w:tcW w:w="0" w:type="auto"/>
                    <w:hideMark/>
                  </w:tcPr>
                  <w:p w14:paraId="0A1CEF59" w14:textId="77777777" w:rsidR="00EB62E7" w:rsidRDefault="00EB62E7">
                    <w:pPr>
                      <w:pStyle w:val="Bibliography"/>
                      <w:rPr>
                        <w:noProof/>
                      </w:rPr>
                    </w:pPr>
                    <w:r w:rsidRPr="006D440B">
                      <w:rPr>
                        <w:noProof/>
                        <w:lang w:val="es-ES"/>
                      </w:rPr>
                      <w:t xml:space="preserve">ESA, “GNSS signal - Navipedia,” ESA, 2011. </w:t>
                    </w:r>
                    <w:r>
                      <w:rPr>
                        <w:noProof/>
                      </w:rPr>
                      <w:t>[Online]. Available: https://gssc.esa.int/navipedia/index.php/GNSS_signal. [Accessed September 2022].</w:t>
                    </w:r>
                  </w:p>
                </w:tc>
              </w:tr>
              <w:tr w:rsidR="00EB62E7" w14:paraId="38CD72B9" w14:textId="77777777">
                <w:trPr>
                  <w:divId w:val="228157589"/>
                  <w:tblCellSpacing w:w="15" w:type="dxa"/>
                </w:trPr>
                <w:tc>
                  <w:tcPr>
                    <w:tcW w:w="50" w:type="pct"/>
                    <w:hideMark/>
                  </w:tcPr>
                  <w:p w14:paraId="6FF6794C" w14:textId="77777777" w:rsidR="00EB62E7" w:rsidRDefault="00EB62E7">
                    <w:pPr>
                      <w:pStyle w:val="Bibliography"/>
                      <w:rPr>
                        <w:noProof/>
                      </w:rPr>
                    </w:pPr>
                    <w:r>
                      <w:rPr>
                        <w:noProof/>
                      </w:rPr>
                      <w:t xml:space="preserve">[11] </w:t>
                    </w:r>
                  </w:p>
                </w:tc>
                <w:tc>
                  <w:tcPr>
                    <w:tcW w:w="0" w:type="auto"/>
                    <w:hideMark/>
                  </w:tcPr>
                  <w:p w14:paraId="5D985A4F" w14:textId="77777777" w:rsidR="00EB62E7" w:rsidRDefault="00EB62E7">
                    <w:pPr>
                      <w:pStyle w:val="Bibliography"/>
                      <w:rPr>
                        <w:noProof/>
                      </w:rPr>
                    </w:pPr>
                    <w:r>
                      <w:rPr>
                        <w:noProof/>
                      </w:rPr>
                      <w:t>EUSPA, “Constellation Information | EUSPA,” EUSPA, [Online]. Available: https://www.gsc-europa.eu/system-service-status/constellation-information. [Accessed September 2022].</w:t>
                    </w:r>
                  </w:p>
                </w:tc>
              </w:tr>
              <w:tr w:rsidR="00EB62E7" w14:paraId="5F4DA417" w14:textId="77777777">
                <w:trPr>
                  <w:divId w:val="228157589"/>
                  <w:tblCellSpacing w:w="15" w:type="dxa"/>
                </w:trPr>
                <w:tc>
                  <w:tcPr>
                    <w:tcW w:w="50" w:type="pct"/>
                    <w:hideMark/>
                  </w:tcPr>
                  <w:p w14:paraId="3CB6FDDF" w14:textId="77777777" w:rsidR="00EB62E7" w:rsidRDefault="00EB62E7">
                    <w:pPr>
                      <w:pStyle w:val="Bibliography"/>
                      <w:rPr>
                        <w:noProof/>
                      </w:rPr>
                    </w:pPr>
                    <w:r>
                      <w:rPr>
                        <w:noProof/>
                      </w:rPr>
                      <w:t xml:space="preserve">[12] </w:t>
                    </w:r>
                  </w:p>
                </w:tc>
                <w:tc>
                  <w:tcPr>
                    <w:tcW w:w="0" w:type="auto"/>
                    <w:hideMark/>
                  </w:tcPr>
                  <w:p w14:paraId="5336259C" w14:textId="77777777" w:rsidR="00EB62E7" w:rsidRDefault="00EB62E7">
                    <w:pPr>
                      <w:pStyle w:val="Bibliography"/>
                      <w:rPr>
                        <w:noProof/>
                      </w:rPr>
                    </w:pPr>
                    <w:r>
                      <w:rPr>
                        <w:noProof/>
                      </w:rPr>
                      <w:t>ESA, “ESA - What is Galileo?,” ESA, [Online]. Available: https://www.esa.int/Applications/Navigation/Galileo/What_is_Galileo. [Accessed September 2022].</w:t>
                    </w:r>
                  </w:p>
                </w:tc>
              </w:tr>
              <w:tr w:rsidR="00EB62E7" w14:paraId="1B25E916" w14:textId="77777777">
                <w:trPr>
                  <w:divId w:val="228157589"/>
                  <w:tblCellSpacing w:w="15" w:type="dxa"/>
                </w:trPr>
                <w:tc>
                  <w:tcPr>
                    <w:tcW w:w="50" w:type="pct"/>
                    <w:hideMark/>
                  </w:tcPr>
                  <w:p w14:paraId="409CFF11" w14:textId="77777777" w:rsidR="00EB62E7" w:rsidRDefault="00EB62E7">
                    <w:pPr>
                      <w:pStyle w:val="Bibliography"/>
                      <w:rPr>
                        <w:noProof/>
                        <w:lang w:val="x-none"/>
                      </w:rPr>
                    </w:pPr>
                    <w:r>
                      <w:rPr>
                        <w:noProof/>
                        <w:lang w:val="x-none"/>
                      </w:rPr>
                      <w:t xml:space="preserve">[13] </w:t>
                    </w:r>
                  </w:p>
                </w:tc>
                <w:tc>
                  <w:tcPr>
                    <w:tcW w:w="0" w:type="auto"/>
                    <w:hideMark/>
                  </w:tcPr>
                  <w:p w14:paraId="61F1FA8D" w14:textId="77777777" w:rsidR="00EB62E7" w:rsidRDefault="00EB62E7">
                    <w:pPr>
                      <w:pStyle w:val="Bibliography"/>
                      <w:rPr>
                        <w:noProof/>
                        <w:lang w:val="x-none"/>
                      </w:rPr>
                    </w:pPr>
                    <w:r>
                      <w:rPr>
                        <w:noProof/>
                        <w:lang w:val="x-none"/>
                      </w:rPr>
                      <w:t xml:space="preserve">European Union, </w:t>
                    </w:r>
                    <w:r>
                      <w:rPr>
                        <w:i/>
                        <w:iCs/>
                        <w:noProof/>
                        <w:lang w:val="x-none"/>
                      </w:rPr>
                      <w:t xml:space="preserve">OSNMA Receiver Guidelines for the Test Phase, </w:t>
                    </w:r>
                    <w:r>
                      <w:rPr>
                        <w:noProof/>
                        <w:lang w:val="x-none"/>
                      </w:rPr>
                      <w:t xml:space="preserve">2021. </w:t>
                    </w:r>
                  </w:p>
                </w:tc>
              </w:tr>
              <w:tr w:rsidR="00EB62E7" w14:paraId="7BCBE8BE" w14:textId="77777777">
                <w:trPr>
                  <w:divId w:val="228157589"/>
                  <w:tblCellSpacing w:w="15" w:type="dxa"/>
                </w:trPr>
                <w:tc>
                  <w:tcPr>
                    <w:tcW w:w="50" w:type="pct"/>
                    <w:hideMark/>
                  </w:tcPr>
                  <w:p w14:paraId="186BC01F" w14:textId="77777777" w:rsidR="00EB62E7" w:rsidRDefault="00EB62E7">
                    <w:pPr>
                      <w:pStyle w:val="Bibliography"/>
                      <w:rPr>
                        <w:noProof/>
                      </w:rPr>
                    </w:pPr>
                    <w:r>
                      <w:rPr>
                        <w:noProof/>
                      </w:rPr>
                      <w:t xml:space="preserve">[14] </w:t>
                    </w:r>
                  </w:p>
                </w:tc>
                <w:tc>
                  <w:tcPr>
                    <w:tcW w:w="0" w:type="auto"/>
                    <w:hideMark/>
                  </w:tcPr>
                  <w:p w14:paraId="78B6118B" w14:textId="77777777" w:rsidR="00EB62E7" w:rsidRDefault="00EB62E7">
                    <w:pPr>
                      <w:pStyle w:val="Bibliography"/>
                      <w:rPr>
                        <w:noProof/>
                      </w:rPr>
                    </w:pPr>
                    <w:r>
                      <w:rPr>
                        <w:noProof/>
                      </w:rPr>
                      <w:t xml:space="preserve">EUSPA, </w:t>
                    </w:r>
                    <w:r>
                      <w:rPr>
                        <w:i/>
                        <w:iCs/>
                        <w:noProof/>
                      </w:rPr>
                      <w:t xml:space="preserve">Galileo OSNMA: Join the Public Observation Test phase and share your feedback!, </w:t>
                    </w:r>
                    <w:r>
                      <w:rPr>
                        <w:noProof/>
                      </w:rPr>
                      <w:t xml:space="preserve">EUSPA, 2022. </w:t>
                    </w:r>
                  </w:p>
                </w:tc>
              </w:tr>
              <w:tr w:rsidR="00EB62E7" w14:paraId="7F517C39" w14:textId="77777777">
                <w:trPr>
                  <w:divId w:val="228157589"/>
                  <w:tblCellSpacing w:w="15" w:type="dxa"/>
                </w:trPr>
                <w:tc>
                  <w:tcPr>
                    <w:tcW w:w="50" w:type="pct"/>
                    <w:hideMark/>
                  </w:tcPr>
                  <w:p w14:paraId="58ACCCEA" w14:textId="77777777" w:rsidR="00EB62E7" w:rsidRDefault="00EB62E7">
                    <w:pPr>
                      <w:pStyle w:val="Bibliography"/>
                      <w:rPr>
                        <w:noProof/>
                        <w:lang w:val="x-none"/>
                      </w:rPr>
                    </w:pPr>
                    <w:r>
                      <w:rPr>
                        <w:noProof/>
                        <w:lang w:val="x-none"/>
                      </w:rPr>
                      <w:t xml:space="preserve">[15] </w:t>
                    </w:r>
                  </w:p>
                </w:tc>
                <w:tc>
                  <w:tcPr>
                    <w:tcW w:w="0" w:type="auto"/>
                    <w:hideMark/>
                  </w:tcPr>
                  <w:p w14:paraId="783E0BA4" w14:textId="77777777" w:rsidR="00EB62E7" w:rsidRDefault="00EB62E7">
                    <w:pPr>
                      <w:pStyle w:val="Bibliography"/>
                      <w:rPr>
                        <w:noProof/>
                        <w:lang w:val="x-none"/>
                      </w:rPr>
                    </w:pPr>
                    <w:r>
                      <w:rPr>
                        <w:noProof/>
                        <w:lang w:val="x-none"/>
                      </w:rPr>
                      <w:t xml:space="preserve">European Union, </w:t>
                    </w:r>
                    <w:r>
                      <w:rPr>
                        <w:i/>
                        <w:iCs/>
                        <w:noProof/>
                        <w:lang w:val="x-none"/>
                      </w:rPr>
                      <w:t xml:space="preserve">Galileo Open Service Navigation Message Authentication (OSNMA) User ICD for the Test Phase, </w:t>
                    </w:r>
                    <w:r>
                      <w:rPr>
                        <w:noProof/>
                        <w:lang w:val="x-none"/>
                      </w:rPr>
                      <w:t xml:space="preserve">2021. </w:t>
                    </w:r>
                  </w:p>
                </w:tc>
              </w:tr>
              <w:tr w:rsidR="00EB62E7" w14:paraId="641EC033" w14:textId="77777777">
                <w:trPr>
                  <w:divId w:val="228157589"/>
                  <w:tblCellSpacing w:w="15" w:type="dxa"/>
                </w:trPr>
                <w:tc>
                  <w:tcPr>
                    <w:tcW w:w="50" w:type="pct"/>
                    <w:hideMark/>
                  </w:tcPr>
                  <w:p w14:paraId="74179B67" w14:textId="77777777" w:rsidR="00EB62E7" w:rsidRDefault="00EB62E7">
                    <w:pPr>
                      <w:pStyle w:val="Bibliography"/>
                      <w:rPr>
                        <w:noProof/>
                      </w:rPr>
                    </w:pPr>
                    <w:r>
                      <w:rPr>
                        <w:noProof/>
                      </w:rPr>
                      <w:t xml:space="preserve">[16] </w:t>
                    </w:r>
                  </w:p>
                </w:tc>
                <w:tc>
                  <w:tcPr>
                    <w:tcW w:w="0" w:type="auto"/>
                    <w:hideMark/>
                  </w:tcPr>
                  <w:p w14:paraId="48B1B2A2" w14:textId="77777777" w:rsidR="00EB62E7" w:rsidRDefault="00EB62E7">
                    <w:pPr>
                      <w:pStyle w:val="Bibliography"/>
                      <w:rPr>
                        <w:noProof/>
                      </w:rPr>
                    </w:pPr>
                    <w:r>
                      <w:rPr>
                        <w:noProof/>
                      </w:rPr>
                      <w:t>EUSPA, “GSA and JRC launch test for maritime receivers,” EUSPA, 03 October 2018. [Online]. Available: https://www.euspa.europa.eu/newsroom/news/gsa-and-jrc-launch-test-maritime-receivers. [Accessed September 2022].</w:t>
                    </w:r>
                  </w:p>
                </w:tc>
              </w:tr>
              <w:tr w:rsidR="00EB62E7" w14:paraId="67489CAB" w14:textId="77777777">
                <w:trPr>
                  <w:divId w:val="228157589"/>
                  <w:tblCellSpacing w:w="15" w:type="dxa"/>
                </w:trPr>
                <w:tc>
                  <w:tcPr>
                    <w:tcW w:w="50" w:type="pct"/>
                    <w:hideMark/>
                  </w:tcPr>
                  <w:p w14:paraId="0AC04C15" w14:textId="77777777" w:rsidR="00EB62E7" w:rsidRDefault="00EB62E7">
                    <w:pPr>
                      <w:pStyle w:val="Bibliography"/>
                      <w:rPr>
                        <w:noProof/>
                      </w:rPr>
                    </w:pPr>
                    <w:r>
                      <w:rPr>
                        <w:noProof/>
                      </w:rPr>
                      <w:t xml:space="preserve">[17] </w:t>
                    </w:r>
                  </w:p>
                </w:tc>
                <w:tc>
                  <w:tcPr>
                    <w:tcW w:w="0" w:type="auto"/>
                    <w:hideMark/>
                  </w:tcPr>
                  <w:p w14:paraId="0E337628" w14:textId="77777777" w:rsidR="00EB62E7" w:rsidRDefault="00EB62E7">
                    <w:pPr>
                      <w:pStyle w:val="Bibliography"/>
                      <w:rPr>
                        <w:noProof/>
                      </w:rPr>
                    </w:pPr>
                    <w:r>
                      <w:rPr>
                        <w:noProof/>
                      </w:rPr>
                      <w:t xml:space="preserve">EUSPA, </w:t>
                    </w:r>
                    <w:r>
                      <w:rPr>
                        <w:i/>
                        <w:iCs/>
                        <w:noProof/>
                      </w:rPr>
                      <w:t xml:space="preserve">1st Galileo OSNMA Public Observation Workshop, </w:t>
                    </w:r>
                    <w:r>
                      <w:rPr>
                        <w:noProof/>
                      </w:rPr>
                      <w:t xml:space="preserve">EUSPA, 2022. </w:t>
                    </w:r>
                  </w:p>
                </w:tc>
              </w:tr>
              <w:tr w:rsidR="00EB62E7" w14:paraId="02208DE9" w14:textId="77777777">
                <w:trPr>
                  <w:divId w:val="228157589"/>
                  <w:tblCellSpacing w:w="15" w:type="dxa"/>
                </w:trPr>
                <w:tc>
                  <w:tcPr>
                    <w:tcW w:w="50" w:type="pct"/>
                    <w:hideMark/>
                  </w:tcPr>
                  <w:p w14:paraId="67AF388A" w14:textId="77777777" w:rsidR="00EB62E7" w:rsidRDefault="00EB62E7">
                    <w:pPr>
                      <w:pStyle w:val="Bibliography"/>
                      <w:rPr>
                        <w:noProof/>
                      </w:rPr>
                    </w:pPr>
                    <w:r>
                      <w:rPr>
                        <w:noProof/>
                      </w:rPr>
                      <w:t xml:space="preserve">[18] </w:t>
                    </w:r>
                  </w:p>
                </w:tc>
                <w:tc>
                  <w:tcPr>
                    <w:tcW w:w="0" w:type="auto"/>
                    <w:hideMark/>
                  </w:tcPr>
                  <w:p w14:paraId="4818FFF7" w14:textId="77777777" w:rsidR="00EB62E7" w:rsidRDefault="00EB62E7">
                    <w:pPr>
                      <w:pStyle w:val="Bibliography"/>
                      <w:rPr>
                        <w:noProof/>
                      </w:rPr>
                    </w:pPr>
                    <w:r w:rsidRPr="006D440B">
                      <w:rPr>
                        <w:noProof/>
                        <w:lang w:val="es-ES"/>
                      </w:rPr>
                      <w:t xml:space="preserve">ESA, “ESAs NAVISP Programmes - 006 - RIPTIDE,” ESA NAVISP, 15 April 2020. </w:t>
                    </w:r>
                    <w:r>
                      <w:rPr>
                        <w:noProof/>
                      </w:rPr>
                      <w:t>[Online]. Available: https://navisp.esa.int/project/details/110/show. [Accessed September 2022].</w:t>
                    </w:r>
                  </w:p>
                </w:tc>
              </w:tr>
              <w:tr w:rsidR="00EB62E7" w14:paraId="60A7A98C" w14:textId="77777777">
                <w:trPr>
                  <w:divId w:val="228157589"/>
                  <w:tblCellSpacing w:w="15" w:type="dxa"/>
                </w:trPr>
                <w:tc>
                  <w:tcPr>
                    <w:tcW w:w="50" w:type="pct"/>
                    <w:hideMark/>
                  </w:tcPr>
                  <w:p w14:paraId="35F0DBB1" w14:textId="77777777" w:rsidR="00EB62E7" w:rsidRDefault="00EB62E7">
                    <w:pPr>
                      <w:pStyle w:val="Bibliography"/>
                      <w:rPr>
                        <w:noProof/>
                      </w:rPr>
                    </w:pPr>
                    <w:r>
                      <w:rPr>
                        <w:noProof/>
                      </w:rPr>
                      <w:t xml:space="preserve">[19] </w:t>
                    </w:r>
                  </w:p>
                </w:tc>
                <w:tc>
                  <w:tcPr>
                    <w:tcW w:w="0" w:type="auto"/>
                    <w:hideMark/>
                  </w:tcPr>
                  <w:p w14:paraId="7428EA0B" w14:textId="77777777" w:rsidR="00EB62E7" w:rsidRDefault="00EB62E7">
                    <w:pPr>
                      <w:pStyle w:val="Bibliography"/>
                      <w:rPr>
                        <w:noProof/>
                      </w:rPr>
                    </w:pPr>
                    <w:r>
                      <w:rPr>
                        <w:noProof/>
                      </w:rPr>
                      <w:t>National Land Survey of Finland, “AIRING – Aviation Resilience to GNSS Frequency Jamming and Cyber Threats,” National Land Survey of Finland, 21 March 2021. [Online]. Available: https://www.maanmittauslaitos.fi/en/research/airing-aviation-resilience-gnss-frequency-jamming-and-cyber-threats. [Accessed September 2022].</w:t>
                    </w:r>
                  </w:p>
                </w:tc>
              </w:tr>
              <w:tr w:rsidR="00EB62E7" w14:paraId="64886A23" w14:textId="77777777">
                <w:trPr>
                  <w:divId w:val="228157589"/>
                  <w:tblCellSpacing w:w="15" w:type="dxa"/>
                </w:trPr>
                <w:tc>
                  <w:tcPr>
                    <w:tcW w:w="50" w:type="pct"/>
                    <w:hideMark/>
                  </w:tcPr>
                  <w:p w14:paraId="1B203BF3" w14:textId="77777777" w:rsidR="00EB62E7" w:rsidRDefault="00EB62E7">
                    <w:pPr>
                      <w:pStyle w:val="Bibliography"/>
                      <w:rPr>
                        <w:noProof/>
                      </w:rPr>
                    </w:pPr>
                    <w:r>
                      <w:rPr>
                        <w:noProof/>
                      </w:rPr>
                      <w:t xml:space="preserve">[20] </w:t>
                    </w:r>
                  </w:p>
                </w:tc>
                <w:tc>
                  <w:tcPr>
                    <w:tcW w:w="0" w:type="auto"/>
                    <w:hideMark/>
                  </w:tcPr>
                  <w:p w14:paraId="3EA895D2" w14:textId="77777777" w:rsidR="00EB62E7" w:rsidRDefault="00EB62E7">
                    <w:pPr>
                      <w:pStyle w:val="Bibliography"/>
                      <w:rPr>
                        <w:noProof/>
                      </w:rPr>
                    </w:pPr>
                    <w:r>
                      <w:rPr>
                        <w:noProof/>
                      </w:rPr>
                      <w:t>INTA, “INTA - Home,” INTA, [Online]. Available: https://www.inta.es/INTA/en/index.html. [Accessed September 2022].</w:t>
                    </w:r>
                  </w:p>
                </w:tc>
              </w:tr>
              <w:tr w:rsidR="00EB62E7" w14:paraId="4B36AAEA" w14:textId="77777777">
                <w:trPr>
                  <w:divId w:val="228157589"/>
                  <w:tblCellSpacing w:w="15" w:type="dxa"/>
                </w:trPr>
                <w:tc>
                  <w:tcPr>
                    <w:tcW w:w="50" w:type="pct"/>
                    <w:hideMark/>
                  </w:tcPr>
                  <w:p w14:paraId="605C9A2D" w14:textId="77777777" w:rsidR="00EB62E7" w:rsidRDefault="00EB62E7">
                    <w:pPr>
                      <w:pStyle w:val="Bibliography"/>
                      <w:rPr>
                        <w:noProof/>
                      </w:rPr>
                    </w:pPr>
                    <w:r>
                      <w:rPr>
                        <w:noProof/>
                      </w:rPr>
                      <w:t xml:space="preserve">[21] </w:t>
                    </w:r>
                  </w:p>
                </w:tc>
                <w:tc>
                  <w:tcPr>
                    <w:tcW w:w="0" w:type="auto"/>
                    <w:hideMark/>
                  </w:tcPr>
                  <w:p w14:paraId="5B93ABE7" w14:textId="77777777" w:rsidR="00EB62E7" w:rsidRDefault="00EB62E7">
                    <w:pPr>
                      <w:pStyle w:val="Bibliography"/>
                      <w:rPr>
                        <w:noProof/>
                      </w:rPr>
                    </w:pPr>
                    <w:r>
                      <w:rPr>
                        <w:noProof/>
                      </w:rPr>
                      <w:t xml:space="preserve">B. Motella, M. Nicola and S. Damy, “Enhanced GNSS authentication based on the joint CHIMERA/OSNMA scheme.,” </w:t>
                    </w:r>
                    <w:r>
                      <w:rPr>
                        <w:i/>
                        <w:iCs/>
                        <w:noProof/>
                      </w:rPr>
                      <w:t xml:space="preserve">IEEE Access, </w:t>
                    </w:r>
                    <w:r>
                      <w:rPr>
                        <w:noProof/>
                      </w:rPr>
                      <w:t xml:space="preserve">pp. 9, 121570-121582, 2021. </w:t>
                    </w:r>
                  </w:p>
                </w:tc>
              </w:tr>
              <w:tr w:rsidR="00EB62E7" w14:paraId="451C03EF" w14:textId="77777777">
                <w:trPr>
                  <w:divId w:val="228157589"/>
                  <w:tblCellSpacing w:w="15" w:type="dxa"/>
                </w:trPr>
                <w:tc>
                  <w:tcPr>
                    <w:tcW w:w="50" w:type="pct"/>
                    <w:hideMark/>
                  </w:tcPr>
                  <w:p w14:paraId="0B479F5D" w14:textId="77777777" w:rsidR="00EB62E7" w:rsidRDefault="00EB62E7">
                    <w:pPr>
                      <w:pStyle w:val="Bibliography"/>
                      <w:rPr>
                        <w:noProof/>
                        <w:lang w:val="x-none"/>
                      </w:rPr>
                    </w:pPr>
                    <w:r>
                      <w:rPr>
                        <w:noProof/>
                        <w:lang w:val="x-none"/>
                      </w:rPr>
                      <w:t xml:space="preserve">[22] </w:t>
                    </w:r>
                  </w:p>
                </w:tc>
                <w:tc>
                  <w:tcPr>
                    <w:tcW w:w="0" w:type="auto"/>
                    <w:hideMark/>
                  </w:tcPr>
                  <w:p w14:paraId="55B969C8" w14:textId="77777777" w:rsidR="00EB62E7" w:rsidRDefault="00EB62E7">
                    <w:pPr>
                      <w:pStyle w:val="Bibliography"/>
                      <w:rPr>
                        <w:noProof/>
                        <w:lang w:val="x-none"/>
                      </w:rPr>
                    </w:pPr>
                    <w:r>
                      <w:rPr>
                        <w:noProof/>
                        <w:lang w:val="x-none"/>
                      </w:rPr>
                      <w:t xml:space="preserve">IMO, </w:t>
                    </w:r>
                    <w:r>
                      <w:rPr>
                        <w:i/>
                        <w:iCs/>
                        <w:noProof/>
                        <w:lang w:val="x-none"/>
                      </w:rPr>
                      <w:t xml:space="preserve">Revised report on the study of a worldwide radionavigation system, </w:t>
                    </w:r>
                    <w:r>
                      <w:rPr>
                        <w:noProof/>
                        <w:lang w:val="x-none"/>
                      </w:rPr>
                      <w:t xml:space="preserve">IMO, 2011. </w:t>
                    </w:r>
                  </w:p>
                </w:tc>
              </w:tr>
              <w:tr w:rsidR="00EB62E7" w14:paraId="1E3D4ABE" w14:textId="77777777">
                <w:trPr>
                  <w:divId w:val="228157589"/>
                  <w:tblCellSpacing w:w="15" w:type="dxa"/>
                </w:trPr>
                <w:tc>
                  <w:tcPr>
                    <w:tcW w:w="50" w:type="pct"/>
                    <w:hideMark/>
                  </w:tcPr>
                  <w:p w14:paraId="5ECFBF57" w14:textId="77777777" w:rsidR="00EB62E7" w:rsidRDefault="00EB62E7">
                    <w:pPr>
                      <w:pStyle w:val="Bibliography"/>
                      <w:rPr>
                        <w:noProof/>
                        <w:lang w:val="x-none"/>
                      </w:rPr>
                    </w:pPr>
                    <w:r>
                      <w:rPr>
                        <w:noProof/>
                        <w:lang w:val="x-none"/>
                      </w:rPr>
                      <w:t xml:space="preserve">[23] </w:t>
                    </w:r>
                  </w:p>
                </w:tc>
                <w:tc>
                  <w:tcPr>
                    <w:tcW w:w="0" w:type="auto"/>
                    <w:hideMark/>
                  </w:tcPr>
                  <w:p w14:paraId="62EC4C70" w14:textId="77777777" w:rsidR="00EB62E7" w:rsidRDefault="00EB62E7">
                    <w:pPr>
                      <w:pStyle w:val="Bibliography"/>
                      <w:rPr>
                        <w:noProof/>
                        <w:lang w:val="x-none"/>
                      </w:rPr>
                    </w:pPr>
                    <w:r>
                      <w:rPr>
                        <w:noProof/>
                        <w:lang w:val="x-none"/>
                      </w:rPr>
                      <w:t xml:space="preserve">European Union, </w:t>
                    </w:r>
                    <w:r>
                      <w:rPr>
                        <w:i/>
                        <w:iCs/>
                        <w:noProof/>
                        <w:lang w:val="x-none"/>
                      </w:rPr>
                      <w:t xml:space="preserve">Galileo - Open Service - Service Definition Document, </w:t>
                    </w:r>
                    <w:r>
                      <w:rPr>
                        <w:noProof/>
                        <w:lang w:val="x-none"/>
                      </w:rPr>
                      <w:t xml:space="preserve">2021. </w:t>
                    </w:r>
                  </w:p>
                </w:tc>
              </w:tr>
            </w:tbl>
            <w:p w14:paraId="790DD77F" w14:textId="0F2DECF1" w:rsidR="00B544F7" w:rsidRDefault="00B544F7" w:rsidP="00B544F7">
              <w:r w:rsidRPr="00B544F7">
                <w:rPr>
                  <w:rFonts w:asciiTheme="minorHAnsi" w:hAnsiTheme="minorHAnsi" w:cstheme="minorHAnsi"/>
                  <w:b/>
                  <w:bCs/>
                  <w:noProof/>
                </w:rPr>
                <w:fldChar w:fldCharType="end"/>
              </w:r>
            </w:p>
          </w:sdtContent>
        </w:sdt>
      </w:sdtContent>
    </w:sdt>
    <w:p w14:paraId="35D18364" w14:textId="77777777" w:rsidR="00A82012" w:rsidRDefault="00736794">
      <w:pPr>
        <w:pStyle w:val="Heading1"/>
      </w:pPr>
      <w:r>
        <w:t>Action requested to the Committee</w:t>
      </w:r>
    </w:p>
    <w:p w14:paraId="41AA64C7" w14:textId="77777777" w:rsidR="00A82012" w:rsidRDefault="00736794">
      <w:pPr>
        <w:pStyle w:val="BodyText"/>
      </w:pPr>
      <w:r>
        <w:t xml:space="preserve">The Committee is requested to: </w:t>
      </w:r>
    </w:p>
    <w:p w14:paraId="40E8EAC7" w14:textId="551322F6" w:rsidR="00A82012" w:rsidRDefault="00736794">
      <w:pPr>
        <w:pStyle w:val="List1"/>
      </w:pPr>
      <w:r>
        <w:t>Note the information within this paper</w:t>
      </w:r>
      <w:r w:rsidR="00D34F63">
        <w:t>,</w:t>
      </w:r>
    </w:p>
    <w:p w14:paraId="4283AEE2" w14:textId="1BE8CA0F" w:rsidR="00A82012" w:rsidRDefault="00D34F63" w:rsidP="00D34F63">
      <w:pPr>
        <w:pStyle w:val="List1"/>
      </w:pPr>
      <w:r>
        <w:t>To have the opportunity of briefly presenting this paper to the ENG16 WG3 or Committee, and to d</w:t>
      </w:r>
      <w:r w:rsidR="00736794">
        <w:t>iscuss the matter at an appropriate time</w:t>
      </w:r>
      <w:r>
        <w:t xml:space="preserve"> and</w:t>
      </w:r>
      <w:r w:rsidR="008F1143">
        <w:t xml:space="preserve"> </w:t>
      </w:r>
    </w:p>
    <w:p w14:paraId="044AAC98" w14:textId="2BF9EF26" w:rsidR="00D34F63" w:rsidRDefault="00736794" w:rsidP="00D34F63">
      <w:pPr>
        <w:pStyle w:val="List1"/>
      </w:pPr>
      <w:r>
        <w:t>Include the proposed into the IALA documentation if so</w:t>
      </w:r>
      <w:r w:rsidR="00BB3159">
        <w:t>,</w:t>
      </w:r>
      <w:r>
        <w:t xml:space="preserve"> considered by the discussion</w:t>
      </w:r>
      <w:r w:rsidR="00D34F63">
        <w:t>.</w:t>
      </w:r>
    </w:p>
    <w:p w14:paraId="2AE5827A" w14:textId="77777777" w:rsidR="00A82012" w:rsidRDefault="00A82012">
      <w:pPr>
        <w:pStyle w:val="List1"/>
        <w:numPr>
          <w:ilvl w:val="0"/>
          <w:numId w:val="0"/>
        </w:numPr>
        <w:ind w:left="567" w:hanging="567"/>
      </w:pPr>
    </w:p>
    <w:p w14:paraId="41CB544B" w14:textId="77777777" w:rsidR="00A82012" w:rsidRDefault="00A82012">
      <w:pPr>
        <w:pStyle w:val="AnnexHeading3"/>
        <w:numPr>
          <w:ilvl w:val="0"/>
          <w:numId w:val="0"/>
        </w:numPr>
        <w:rPr>
          <w:lang w:eastAsia="en-US"/>
        </w:rPr>
      </w:pPr>
    </w:p>
    <w:sectPr w:rsidR="00A82012">
      <w:headerReference w:type="even" r:id="rId45"/>
      <w:headerReference w:type="default" r:id="rId46"/>
      <w:footerReference w:type="default" r:id="rId47"/>
      <w:headerReference w:type="first" r:id="rId4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DDA31" w14:textId="77777777" w:rsidR="001E3CB9" w:rsidRDefault="001E3CB9">
      <w:r>
        <w:separator/>
      </w:r>
    </w:p>
  </w:endnote>
  <w:endnote w:type="continuationSeparator" w:id="0">
    <w:p w14:paraId="18FFDEE5" w14:textId="77777777" w:rsidR="001E3CB9" w:rsidRDefault="001E3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80EC" w14:textId="4C9C5466" w:rsidR="00A82012" w:rsidRDefault="00234FC4">
    <w:pPr>
      <w:pStyle w:val="Footer"/>
    </w:pPr>
    <w:r w:rsidRPr="00234FC4">
      <w:rPr>
        <w:sz w:val="20"/>
      </w:rPr>
      <w:t>OSNMA Implementation on Maritime Receiver</w:t>
    </w:r>
    <w:r w:rsidR="00736794">
      <w:tab/>
    </w:r>
    <w:r w:rsidR="00736794">
      <w:fldChar w:fldCharType="begin"/>
    </w:r>
    <w:r w:rsidR="00736794">
      <w:instrText xml:space="preserve"> PAGE   \* MERGEFORMAT </w:instrText>
    </w:r>
    <w:r w:rsidR="00736794">
      <w:fldChar w:fldCharType="separate"/>
    </w:r>
    <w:r w:rsidR="00290689">
      <w:rPr>
        <w:noProof/>
      </w:rPr>
      <w:t>7</w:t>
    </w:r>
    <w:r w:rsidR="0073679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31B91" w14:textId="77777777" w:rsidR="001E3CB9" w:rsidRDefault="001E3CB9">
      <w:r>
        <w:separator/>
      </w:r>
    </w:p>
  </w:footnote>
  <w:footnote w:type="continuationSeparator" w:id="0">
    <w:p w14:paraId="7FD95CC7" w14:textId="77777777" w:rsidR="001E3CB9" w:rsidRDefault="001E3CB9">
      <w:r>
        <w:continuationSeparator/>
      </w:r>
    </w:p>
  </w:footnote>
  <w:footnote w:id="1">
    <w:p w14:paraId="62BD2E4C" w14:textId="77777777" w:rsidR="00A82012" w:rsidRDefault="00736794">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EA5F83F" w14:textId="77777777" w:rsidR="00A82012" w:rsidRDefault="00736794">
      <w:pPr>
        <w:pStyle w:val="FootnoteText"/>
        <w:tabs>
          <w:tab w:val="left" w:pos="3760"/>
        </w:tabs>
      </w:pPr>
      <w:r>
        <w:rPr>
          <w:rStyle w:val="FootnoteReference"/>
        </w:rPr>
        <w:footnoteRef/>
      </w:r>
      <w:r>
        <w:t xml:space="preserve"> </w:t>
      </w:r>
      <w:r>
        <w:rPr>
          <w:sz w:val="16"/>
          <w:szCs w:val="16"/>
        </w:rPr>
        <w:t>Leave open if uncertain</w:t>
      </w:r>
      <w:r>
        <w:rPr>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C31CE" w14:textId="77777777" w:rsidR="00A82012" w:rsidRDefault="00171541">
    <w:pPr>
      <w:pStyle w:val="Header"/>
    </w:pPr>
    <w:r>
      <w:rPr>
        <w:noProof/>
      </w:rPr>
      <w:pict w14:anchorId="3A509C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07937" w14:textId="77777777" w:rsidR="00A82012" w:rsidRDefault="00736794">
    <w:pPr>
      <w:pStyle w:val="Header"/>
      <w:jc w:val="right"/>
    </w:pPr>
    <w:r>
      <w:rPr>
        <w:noProof/>
        <w:lang w:val="en-US" w:eastAsia="en-US"/>
      </w:rPr>
      <w:drawing>
        <wp:anchor distT="0" distB="0" distL="114300" distR="114300" simplePos="0" relativeHeight="251665408" behindDoc="0" locked="0" layoutInCell="1" allowOverlap="1" wp14:anchorId="41874507" wp14:editId="7D6FFF19">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71541">
      <w:rPr>
        <w:noProof/>
      </w:rPr>
      <w:pict w14:anchorId="4C9A4E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3277f"/>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2FBF7" w14:textId="77777777" w:rsidR="00A82012" w:rsidRDefault="00736794">
    <w:pPr>
      <w:pStyle w:val="Header"/>
      <w:jc w:val="center"/>
    </w:pPr>
    <w:r>
      <w:rPr>
        <w:noProof/>
        <w:lang w:val="en-US" w:eastAsia="en-US"/>
      </w:rPr>
      <w:drawing>
        <wp:anchor distT="0" distB="0" distL="114300" distR="114300" simplePos="0" relativeHeight="251658240" behindDoc="0" locked="0" layoutInCell="1" allowOverlap="1" wp14:anchorId="56D3BDA2" wp14:editId="141EC546">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5F8FAF7" w14:textId="77777777" w:rsidR="00A82012" w:rsidRDefault="00A82012">
    <w:pPr>
      <w:pStyle w:val="Header"/>
      <w:jc w:val="center"/>
    </w:pPr>
  </w:p>
  <w:p w14:paraId="0BC08D1B" w14:textId="77777777" w:rsidR="00A82012" w:rsidRDefault="00171541">
    <w:pPr>
      <w:pStyle w:val="Header"/>
      <w:jc w:val="center"/>
    </w:pPr>
    <w:r>
      <w:rPr>
        <w:noProof/>
      </w:rPr>
      <w:pict w14:anchorId="7B82C4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DD44B1"/>
    <w:multiLevelType w:val="hybridMultilevel"/>
    <w:tmpl w:val="11707868"/>
    <w:lvl w:ilvl="0" w:tplc="2000000F">
      <w:start w:val="1"/>
      <w:numFmt w:val="decimal"/>
      <w:lvlText w:val="%1."/>
      <w:lvlJc w:val="left"/>
      <w:pPr>
        <w:ind w:left="-1425" w:hanging="360"/>
      </w:pPr>
    </w:lvl>
    <w:lvl w:ilvl="1" w:tplc="20000019">
      <w:start w:val="1"/>
      <w:numFmt w:val="lowerLetter"/>
      <w:lvlText w:val="%2."/>
      <w:lvlJc w:val="left"/>
      <w:pPr>
        <w:ind w:left="-705" w:hanging="360"/>
      </w:pPr>
    </w:lvl>
    <w:lvl w:ilvl="2" w:tplc="2000001B">
      <w:start w:val="1"/>
      <w:numFmt w:val="lowerRoman"/>
      <w:lvlText w:val="%3."/>
      <w:lvlJc w:val="right"/>
      <w:pPr>
        <w:ind w:left="15" w:hanging="180"/>
      </w:pPr>
    </w:lvl>
    <w:lvl w:ilvl="3" w:tplc="2000000F">
      <w:start w:val="1"/>
      <w:numFmt w:val="decimal"/>
      <w:lvlText w:val="%4."/>
      <w:lvlJc w:val="left"/>
      <w:pPr>
        <w:ind w:left="735" w:hanging="360"/>
      </w:pPr>
    </w:lvl>
    <w:lvl w:ilvl="4" w:tplc="20000019">
      <w:start w:val="1"/>
      <w:numFmt w:val="lowerLetter"/>
      <w:lvlText w:val="%5."/>
      <w:lvlJc w:val="left"/>
      <w:pPr>
        <w:ind w:left="1455" w:hanging="360"/>
      </w:pPr>
    </w:lvl>
    <w:lvl w:ilvl="5" w:tplc="2000001B">
      <w:start w:val="1"/>
      <w:numFmt w:val="lowerRoman"/>
      <w:lvlText w:val="%6."/>
      <w:lvlJc w:val="right"/>
      <w:pPr>
        <w:ind w:left="2175" w:hanging="180"/>
      </w:pPr>
    </w:lvl>
    <w:lvl w:ilvl="6" w:tplc="2000000F">
      <w:start w:val="1"/>
      <w:numFmt w:val="decimal"/>
      <w:lvlText w:val="%7."/>
      <w:lvlJc w:val="left"/>
      <w:pPr>
        <w:ind w:left="2895" w:hanging="360"/>
      </w:pPr>
    </w:lvl>
    <w:lvl w:ilvl="7" w:tplc="20000019">
      <w:start w:val="1"/>
      <w:numFmt w:val="lowerLetter"/>
      <w:lvlText w:val="%8."/>
      <w:lvlJc w:val="left"/>
      <w:pPr>
        <w:ind w:left="3615" w:hanging="360"/>
      </w:pPr>
    </w:lvl>
    <w:lvl w:ilvl="8" w:tplc="2000001B">
      <w:start w:val="1"/>
      <w:numFmt w:val="lowerRoman"/>
      <w:lvlText w:val="%9."/>
      <w:lvlJc w:val="right"/>
      <w:pPr>
        <w:ind w:left="4335" w:hanging="180"/>
      </w:pPr>
    </w:lvl>
  </w:abstractNum>
  <w:abstractNum w:abstractNumId="3" w15:restartNumberingAfterBreak="0">
    <w:nsid w:val="19C37E91"/>
    <w:multiLevelType w:val="multilevel"/>
    <w:tmpl w:val="05E8D05C"/>
    <w:lvl w:ilvl="0">
      <w:start w:val="1"/>
      <w:numFmt w:val="decimal"/>
      <w:pStyle w:val="Heading1"/>
      <w:lvlText w:val="%1"/>
      <w:lvlJc w:val="left"/>
      <w:pPr>
        <w:tabs>
          <w:tab w:val="num" w:pos="567"/>
        </w:tabs>
        <w:ind w:left="567" w:hanging="567"/>
      </w:pPr>
      <w:rPr>
        <w:rFonts w:hint="default"/>
        <w:sz w:val="24"/>
        <w:szCs w:val="24"/>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9607C24"/>
    <w:multiLevelType w:val="hybridMultilevel"/>
    <w:tmpl w:val="753029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1960848"/>
    <w:multiLevelType w:val="multilevel"/>
    <w:tmpl w:val="37423EC8"/>
    <w:lvl w:ilvl="0">
      <w:start w:val="1"/>
      <w:numFmt w:val="decimal"/>
      <w:lvlText w:val="%1."/>
      <w:lvlJc w:val="left"/>
      <w:pPr>
        <w:ind w:left="360" w:hanging="360"/>
      </w:pPr>
    </w:lvl>
    <w:lvl w:ilvl="1">
      <w:start w:val="1"/>
      <w:numFmt w:val="decimal"/>
      <w:lvlText w:val="%2.1"/>
      <w:lvlJc w:val="left"/>
      <w:pPr>
        <w:ind w:left="644"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D9A0752A"/>
    <w:lvl w:ilvl="0">
      <w:start w:val="1"/>
      <w:numFmt w:val="decimal"/>
      <w:pStyle w:val="List1"/>
      <w:lvlText w:val="%1"/>
      <w:lvlJc w:val="left"/>
      <w:pPr>
        <w:tabs>
          <w:tab w:val="num" w:pos="567"/>
        </w:tabs>
        <w:ind w:left="567" w:hanging="567"/>
      </w:pPr>
      <w:rPr>
        <w:rFonts w:asciiTheme="minorHAnsi" w:hAnsiTheme="minorHAnsi" w:cstheme="minorHAns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8A2062B"/>
    <w:multiLevelType w:val="hybridMultilevel"/>
    <w:tmpl w:val="86FAA6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A3328DA"/>
    <w:multiLevelType w:val="hybridMultilevel"/>
    <w:tmpl w:val="C82E131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A5D5AEA"/>
    <w:multiLevelType w:val="hybridMultilevel"/>
    <w:tmpl w:val="14E297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6424E6D"/>
    <w:multiLevelType w:val="hybridMultilevel"/>
    <w:tmpl w:val="038C4E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260680833">
    <w:abstractNumId w:val="19"/>
  </w:num>
  <w:num w:numId="2" w16cid:durableId="809791321">
    <w:abstractNumId w:val="12"/>
  </w:num>
  <w:num w:numId="3" w16cid:durableId="1496067985">
    <w:abstractNumId w:val="1"/>
  </w:num>
  <w:num w:numId="4" w16cid:durableId="1770198892">
    <w:abstractNumId w:val="22"/>
  </w:num>
  <w:num w:numId="5" w16cid:durableId="725301360">
    <w:abstractNumId w:val="8"/>
  </w:num>
  <w:num w:numId="6" w16cid:durableId="376515058">
    <w:abstractNumId w:val="5"/>
  </w:num>
  <w:num w:numId="7" w16cid:durableId="1247030213">
    <w:abstractNumId w:val="14"/>
  </w:num>
  <w:num w:numId="8" w16cid:durableId="1173762243">
    <w:abstractNumId w:val="13"/>
  </w:num>
  <w:num w:numId="9" w16cid:durableId="1067000869">
    <w:abstractNumId w:val="20"/>
  </w:num>
  <w:num w:numId="10" w16cid:durableId="584076538">
    <w:abstractNumId w:val="4"/>
  </w:num>
  <w:num w:numId="11" w16cid:durableId="101269686">
    <w:abstractNumId w:val="15"/>
  </w:num>
  <w:num w:numId="12" w16cid:durableId="1297952460">
    <w:abstractNumId w:val="10"/>
  </w:num>
  <w:num w:numId="13" w16cid:durableId="1362972063">
    <w:abstractNumId w:val="9"/>
  </w:num>
  <w:num w:numId="14" w16cid:durableId="1340424584">
    <w:abstractNumId w:val="3"/>
  </w:num>
  <w:num w:numId="15" w16cid:durableId="1967079209">
    <w:abstractNumId w:val="11"/>
  </w:num>
  <w:num w:numId="16" w16cid:durableId="14083861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9361738">
    <w:abstractNumId w:val="0"/>
  </w:num>
  <w:num w:numId="18" w16cid:durableId="762338772">
    <w:abstractNumId w:val="21"/>
  </w:num>
  <w:num w:numId="19" w16cid:durableId="1769035776">
    <w:abstractNumId w:val="17"/>
  </w:num>
  <w:num w:numId="20" w16cid:durableId="1081684475">
    <w:abstractNumId w:val="6"/>
  </w:num>
  <w:num w:numId="21" w16cid:durableId="46537033">
    <w:abstractNumId w:val="18"/>
  </w:num>
  <w:num w:numId="22" w16cid:durableId="769545502">
    <w:abstractNumId w:val="16"/>
  </w:num>
  <w:num w:numId="23" w16cid:durableId="20434820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45220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3177200">
    <w:abstractNumId w:val="3"/>
  </w:num>
  <w:num w:numId="26" w16cid:durableId="752900511">
    <w:abstractNumId w:val="7"/>
  </w:num>
  <w:num w:numId="27" w16cid:durableId="11967752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012"/>
    <w:rsid w:val="000564E6"/>
    <w:rsid w:val="00056E37"/>
    <w:rsid w:val="00075ACA"/>
    <w:rsid w:val="00081F4F"/>
    <w:rsid w:val="000C77E3"/>
    <w:rsid w:val="000D06F8"/>
    <w:rsid w:val="000E0C43"/>
    <w:rsid w:val="001058C4"/>
    <w:rsid w:val="00121E72"/>
    <w:rsid w:val="0015597F"/>
    <w:rsid w:val="00171541"/>
    <w:rsid w:val="001B7A91"/>
    <w:rsid w:val="001C4BF9"/>
    <w:rsid w:val="001E117C"/>
    <w:rsid w:val="001E3CB9"/>
    <w:rsid w:val="001F770C"/>
    <w:rsid w:val="00234FC4"/>
    <w:rsid w:val="00251376"/>
    <w:rsid w:val="002700A9"/>
    <w:rsid w:val="002731B3"/>
    <w:rsid w:val="002764F5"/>
    <w:rsid w:val="002901D9"/>
    <w:rsid w:val="00290689"/>
    <w:rsid w:val="002974AC"/>
    <w:rsid w:val="002A734B"/>
    <w:rsid w:val="002B20AD"/>
    <w:rsid w:val="002C6839"/>
    <w:rsid w:val="002C69E4"/>
    <w:rsid w:val="002E2660"/>
    <w:rsid w:val="002E531D"/>
    <w:rsid w:val="00322A87"/>
    <w:rsid w:val="00337A32"/>
    <w:rsid w:val="00344D67"/>
    <w:rsid w:val="00384F56"/>
    <w:rsid w:val="00385517"/>
    <w:rsid w:val="003958EF"/>
    <w:rsid w:val="003A262C"/>
    <w:rsid w:val="003F4E0D"/>
    <w:rsid w:val="00402736"/>
    <w:rsid w:val="00402EC3"/>
    <w:rsid w:val="00406B7C"/>
    <w:rsid w:val="00407173"/>
    <w:rsid w:val="004109BD"/>
    <w:rsid w:val="00422420"/>
    <w:rsid w:val="004279F0"/>
    <w:rsid w:val="00444196"/>
    <w:rsid w:val="00463AA0"/>
    <w:rsid w:val="004813C5"/>
    <w:rsid w:val="004A152D"/>
    <w:rsid w:val="004A4F58"/>
    <w:rsid w:val="004F2D75"/>
    <w:rsid w:val="00512E64"/>
    <w:rsid w:val="00542E7B"/>
    <w:rsid w:val="00544FBC"/>
    <w:rsid w:val="00552454"/>
    <w:rsid w:val="0058211D"/>
    <w:rsid w:val="0058575D"/>
    <w:rsid w:val="00593551"/>
    <w:rsid w:val="005B6F5E"/>
    <w:rsid w:val="005E0505"/>
    <w:rsid w:val="005E2B42"/>
    <w:rsid w:val="005E2CD4"/>
    <w:rsid w:val="0061562D"/>
    <w:rsid w:val="006226E8"/>
    <w:rsid w:val="006246A2"/>
    <w:rsid w:val="006516FA"/>
    <w:rsid w:val="006732D0"/>
    <w:rsid w:val="006816C6"/>
    <w:rsid w:val="00682BB4"/>
    <w:rsid w:val="006830A7"/>
    <w:rsid w:val="0069569E"/>
    <w:rsid w:val="006958AD"/>
    <w:rsid w:val="006A71C7"/>
    <w:rsid w:val="006C20BD"/>
    <w:rsid w:val="006C5A73"/>
    <w:rsid w:val="006D440B"/>
    <w:rsid w:val="006E38C3"/>
    <w:rsid w:val="006F32FC"/>
    <w:rsid w:val="00736794"/>
    <w:rsid w:val="007400AA"/>
    <w:rsid w:val="00754E4C"/>
    <w:rsid w:val="007B05A2"/>
    <w:rsid w:val="007D7222"/>
    <w:rsid w:val="007D7640"/>
    <w:rsid w:val="007E1AE5"/>
    <w:rsid w:val="00814BC0"/>
    <w:rsid w:val="00840822"/>
    <w:rsid w:val="00852616"/>
    <w:rsid w:val="008A5957"/>
    <w:rsid w:val="008C237E"/>
    <w:rsid w:val="008E1905"/>
    <w:rsid w:val="008E74D1"/>
    <w:rsid w:val="008F1143"/>
    <w:rsid w:val="008F5561"/>
    <w:rsid w:val="00902482"/>
    <w:rsid w:val="009557EE"/>
    <w:rsid w:val="00977D14"/>
    <w:rsid w:val="00980B0D"/>
    <w:rsid w:val="009945C5"/>
    <w:rsid w:val="009A2EE3"/>
    <w:rsid w:val="009F26E0"/>
    <w:rsid w:val="00A07E22"/>
    <w:rsid w:val="00A242AD"/>
    <w:rsid w:val="00A27D80"/>
    <w:rsid w:val="00A56ED6"/>
    <w:rsid w:val="00A571D7"/>
    <w:rsid w:val="00A65265"/>
    <w:rsid w:val="00A82012"/>
    <w:rsid w:val="00A82C09"/>
    <w:rsid w:val="00AD101E"/>
    <w:rsid w:val="00AD6C4F"/>
    <w:rsid w:val="00AF7461"/>
    <w:rsid w:val="00B26EE6"/>
    <w:rsid w:val="00B544F7"/>
    <w:rsid w:val="00B62709"/>
    <w:rsid w:val="00BB3159"/>
    <w:rsid w:val="00BB5391"/>
    <w:rsid w:val="00BD3945"/>
    <w:rsid w:val="00BE7654"/>
    <w:rsid w:val="00BF3238"/>
    <w:rsid w:val="00C039A2"/>
    <w:rsid w:val="00C221D7"/>
    <w:rsid w:val="00C80C42"/>
    <w:rsid w:val="00C909BF"/>
    <w:rsid w:val="00C92DC5"/>
    <w:rsid w:val="00CA0A27"/>
    <w:rsid w:val="00CB28F3"/>
    <w:rsid w:val="00CB73A1"/>
    <w:rsid w:val="00CC09E9"/>
    <w:rsid w:val="00CD0AC2"/>
    <w:rsid w:val="00CD7833"/>
    <w:rsid w:val="00D068C6"/>
    <w:rsid w:val="00D34F63"/>
    <w:rsid w:val="00D37EDE"/>
    <w:rsid w:val="00D44EB8"/>
    <w:rsid w:val="00D54938"/>
    <w:rsid w:val="00D5601F"/>
    <w:rsid w:val="00D727A9"/>
    <w:rsid w:val="00DA14BF"/>
    <w:rsid w:val="00DB7B99"/>
    <w:rsid w:val="00DE5A34"/>
    <w:rsid w:val="00DF1B25"/>
    <w:rsid w:val="00E07679"/>
    <w:rsid w:val="00E11302"/>
    <w:rsid w:val="00E21CA5"/>
    <w:rsid w:val="00E4271E"/>
    <w:rsid w:val="00E43A3C"/>
    <w:rsid w:val="00E5175D"/>
    <w:rsid w:val="00E56A0B"/>
    <w:rsid w:val="00E76F45"/>
    <w:rsid w:val="00E778B6"/>
    <w:rsid w:val="00EA5503"/>
    <w:rsid w:val="00EB62E7"/>
    <w:rsid w:val="00ED7347"/>
    <w:rsid w:val="00EE73CE"/>
    <w:rsid w:val="00EE781C"/>
    <w:rsid w:val="00EF40BB"/>
    <w:rsid w:val="00F235EF"/>
    <w:rsid w:val="00F30DE8"/>
    <w:rsid w:val="00F454C8"/>
    <w:rsid w:val="00F75A40"/>
    <w:rsid w:val="00F913FF"/>
    <w:rsid w:val="00FA55D1"/>
    <w:rsid w:val="00FB383F"/>
    <w:rsid w:val="00FC2E36"/>
    <w:rsid w:val="00FD4DE3"/>
    <w:rsid w:val="00FF2E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479E1D3"/>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736"/>
  </w:style>
  <w:style w:type="paragraph" w:styleId="Heading1">
    <w:name w:val="heading 1"/>
    <w:basedOn w:val="Normal"/>
    <w:next w:val="BodyText"/>
    <w:link w:val="Heading1Char"/>
    <w:uiPriority w:val="9"/>
    <w:qFormat/>
    <w:pPr>
      <w:keepNext/>
      <w:numPr>
        <w:numId w:val="14"/>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pPr>
      <w:numPr>
        <w:ilvl w:val="1"/>
        <w:numId w:val="14"/>
      </w:numPr>
      <w:spacing w:before="120" w:after="120"/>
      <w:outlineLvl w:val="1"/>
    </w:pPr>
    <w:rPr>
      <w:b/>
      <w:color w:val="0070C0"/>
      <w:sz w:val="24"/>
      <w:szCs w:val="24"/>
    </w:rPr>
  </w:style>
  <w:style w:type="paragraph" w:styleId="Heading3">
    <w:name w:val="heading 3"/>
    <w:basedOn w:val="Normal"/>
    <w:next w:val="BodyText"/>
    <w:link w:val="Heading3Char"/>
    <w:qFormat/>
    <w:pPr>
      <w:keepNext/>
      <w:numPr>
        <w:ilvl w:val="2"/>
        <w:numId w:val="14"/>
      </w:numPr>
      <w:spacing w:before="120" w:after="120"/>
      <w:outlineLvl w:val="2"/>
    </w:pPr>
    <w:rPr>
      <w:lang w:eastAsia="de-DE"/>
    </w:rPr>
  </w:style>
  <w:style w:type="paragraph" w:styleId="Heading4">
    <w:name w:val="heading 4"/>
    <w:basedOn w:val="Normal"/>
    <w:next w:val="BodyTextIndent"/>
    <w:link w:val="Heading4Char"/>
    <w:pPr>
      <w:keepNext/>
      <w:numPr>
        <w:ilvl w:val="3"/>
        <w:numId w:val="14"/>
      </w:numPr>
      <w:spacing w:before="120" w:after="120"/>
      <w:outlineLvl w:val="3"/>
    </w:pPr>
    <w:rPr>
      <w:lang w:val="en-US" w:eastAsia="de-DE"/>
    </w:rPr>
  </w:style>
  <w:style w:type="paragraph" w:styleId="Heading5">
    <w:name w:val="heading 5"/>
    <w:basedOn w:val="Normal"/>
    <w:next w:val="Normal"/>
    <w:link w:val="Heading5Char"/>
    <w:pPr>
      <w:numPr>
        <w:ilvl w:val="4"/>
        <w:numId w:val="14"/>
      </w:numPr>
      <w:spacing w:before="240" w:after="120"/>
      <w:outlineLvl w:val="4"/>
    </w:pPr>
    <w:rPr>
      <w:rFonts w:eastAsia="Times New Roman"/>
      <w:lang w:val="de-DE" w:eastAsia="de-DE"/>
    </w:rPr>
  </w:style>
  <w:style w:type="paragraph" w:styleId="Heading6">
    <w:name w:val="heading 6"/>
    <w:basedOn w:val="Normal"/>
    <w:next w:val="BodyTextIndent2"/>
    <w:link w:val="Heading6Char"/>
    <w:pPr>
      <w:numPr>
        <w:ilvl w:val="5"/>
        <w:numId w:val="14"/>
      </w:numPr>
      <w:tabs>
        <w:tab w:val="left" w:pos="1418"/>
      </w:tabs>
      <w:spacing w:before="120" w:after="120"/>
      <w:outlineLvl w:val="5"/>
    </w:pPr>
    <w:rPr>
      <w:lang w:val="de-DE" w:eastAsia="de-DE"/>
    </w:rPr>
  </w:style>
  <w:style w:type="paragraph" w:styleId="Heading7">
    <w:name w:val="heading 7"/>
    <w:basedOn w:val="Normal"/>
    <w:next w:val="BodyTextIndent2"/>
    <w:link w:val="Heading7Char"/>
    <w:pPr>
      <w:numPr>
        <w:ilvl w:val="6"/>
        <w:numId w:val="14"/>
      </w:numPr>
      <w:tabs>
        <w:tab w:val="left" w:pos="1701"/>
      </w:tabs>
      <w:spacing w:before="120" w:after="120"/>
      <w:outlineLvl w:val="6"/>
    </w:pPr>
    <w:rPr>
      <w:lang w:val="de-DE" w:eastAsia="de-DE"/>
    </w:rPr>
  </w:style>
  <w:style w:type="paragraph" w:styleId="Heading8">
    <w:name w:val="heading 8"/>
    <w:basedOn w:val="Normal"/>
    <w:next w:val="BodyTextIndent2"/>
    <w:link w:val="Heading8Char"/>
    <w:pPr>
      <w:numPr>
        <w:ilvl w:val="7"/>
        <w:numId w:val="14"/>
      </w:numPr>
      <w:tabs>
        <w:tab w:val="left" w:pos="1985"/>
      </w:tabs>
      <w:spacing w:before="120" w:after="120"/>
      <w:outlineLvl w:val="7"/>
    </w:pPr>
    <w:rPr>
      <w:lang w:val="de-DE" w:eastAsia="de-DE"/>
    </w:rPr>
  </w:style>
  <w:style w:type="paragraph" w:styleId="Heading9">
    <w:name w:val="heading 9"/>
    <w:basedOn w:val="Normal"/>
    <w:next w:val="BodyTextIndent2"/>
    <w:link w:val="Heading9Char"/>
    <w:pPr>
      <w:numPr>
        <w:ilvl w:val="8"/>
        <w:numId w:val="14"/>
      </w:numPr>
      <w:tabs>
        <w:tab w:val="left" w:pos="2268"/>
      </w:tabs>
      <w:spacing w:before="120" w:after="120"/>
      <w:outlineLvl w:val="8"/>
    </w:pPr>
    <w:rPr>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cs="Calibri"/>
      <w:b/>
      <w:caps/>
      <w:color w:val="0070C0"/>
      <w:kern w:val="28"/>
      <w:sz w:val="24"/>
      <w:szCs w:val="22"/>
      <w:lang w:eastAsia="de-DE"/>
    </w:rPr>
  </w:style>
  <w:style w:type="character" w:customStyle="1" w:styleId="Heading2Char">
    <w:name w:val="Heading 2 Char"/>
    <w:link w:val="Heading2"/>
    <w:rPr>
      <w:rFonts w:cs="Calibri"/>
      <w:b/>
      <w:color w:val="0070C0"/>
      <w:sz w:val="24"/>
      <w:szCs w:val="24"/>
    </w:rPr>
  </w:style>
  <w:style w:type="paragraph" w:customStyle="1" w:styleId="Annex">
    <w:name w:val="Annex"/>
    <w:basedOn w:val="Heading1"/>
    <w:next w:val="Normal"/>
    <w:qFormat/>
    <w:pPr>
      <w:numPr>
        <w:numId w:val="1"/>
      </w:numPr>
      <w:tabs>
        <w:tab w:val="left" w:pos="1701"/>
      </w:tabs>
      <w:jc w:val="both"/>
    </w:pPr>
    <w:rPr>
      <w:snapToGrid w:val="0"/>
      <w:kern w:val="0"/>
      <w:lang w:eastAsia="en-GB"/>
    </w:rPr>
  </w:style>
  <w:style w:type="paragraph" w:customStyle="1" w:styleId="AnnexFigure">
    <w:name w:val="Annex Figure"/>
    <w:basedOn w:val="Normal"/>
    <w:next w:val="Normal"/>
    <w:pPr>
      <w:numPr>
        <w:numId w:val="2"/>
      </w:numPr>
      <w:spacing w:before="120" w:after="120"/>
      <w:jc w:val="center"/>
    </w:pPr>
    <w:rPr>
      <w:i/>
    </w:rPr>
  </w:style>
  <w:style w:type="paragraph" w:customStyle="1" w:styleId="AnnexHeading1">
    <w:name w:val="Annex Heading 1"/>
    <w:basedOn w:val="Normal"/>
    <w:next w:val="BodyText"/>
    <w:pPr>
      <w:numPr>
        <w:numId w:val="3"/>
      </w:numPr>
      <w:spacing w:before="120" w:after="120"/>
    </w:pPr>
    <w:rPr>
      <w:rFonts w:cs="Arial"/>
      <w:b/>
      <w:caps/>
      <w:sz w:val="24"/>
    </w:rPr>
  </w:style>
  <w:style w:type="paragraph" w:customStyle="1" w:styleId="AnnexHeading2">
    <w:name w:val="Annex Heading 2"/>
    <w:basedOn w:val="Normal"/>
    <w:next w:val="BodyText"/>
    <w:pPr>
      <w:numPr>
        <w:ilvl w:val="1"/>
        <w:numId w:val="3"/>
      </w:numPr>
      <w:spacing w:before="120" w:after="120"/>
    </w:pPr>
    <w:rPr>
      <w:rFonts w:cs="Arial"/>
      <w:b/>
    </w:rPr>
  </w:style>
  <w:style w:type="paragraph" w:customStyle="1" w:styleId="AnnexHeading3">
    <w:name w:val="Annex Heading 3"/>
    <w:basedOn w:val="Normal"/>
    <w:next w:val="Normal"/>
    <w:pPr>
      <w:numPr>
        <w:ilvl w:val="2"/>
        <w:numId w:val="3"/>
      </w:numPr>
      <w:spacing w:before="120" w:after="120"/>
    </w:pPr>
    <w:rPr>
      <w:rFonts w:cs="Arial"/>
    </w:rPr>
  </w:style>
  <w:style w:type="paragraph" w:customStyle="1" w:styleId="AnnexHeading4">
    <w:name w:val="Annex Heading 4"/>
    <w:basedOn w:val="Normal"/>
    <w:next w:val="BodyText"/>
    <w:pPr>
      <w:numPr>
        <w:ilvl w:val="3"/>
        <w:numId w:val="3"/>
      </w:numPr>
      <w:spacing w:before="120" w:after="120"/>
    </w:pPr>
    <w:rPr>
      <w:rFonts w:cs="Arial"/>
    </w:rPr>
  </w:style>
  <w:style w:type="paragraph" w:customStyle="1" w:styleId="AnnexTable">
    <w:name w:val="Annex Table"/>
    <w:basedOn w:val="Normal"/>
    <w:next w:val="Normal"/>
    <w:pPr>
      <w:numPr>
        <w:numId w:val="4"/>
      </w:numPr>
      <w:tabs>
        <w:tab w:val="left" w:pos="1418"/>
      </w:tabs>
      <w:spacing w:before="120" w:after="120"/>
      <w:jc w:val="center"/>
    </w:pPr>
    <w:rPr>
      <w:i/>
    </w:rPr>
  </w:style>
  <w:style w:type="paragraph" w:styleId="BodyText">
    <w:name w:val="Body Text"/>
    <w:basedOn w:val="Normal"/>
    <w:link w:val="BodyTextChar"/>
    <w:qFormat/>
    <w:pPr>
      <w:spacing w:after="120"/>
      <w:jc w:val="both"/>
    </w:pPr>
  </w:style>
  <w:style w:type="character" w:customStyle="1" w:styleId="BodyTextChar">
    <w:name w:val="Body Text Char"/>
    <w:link w:val="BodyText"/>
    <w:rPr>
      <w:rFonts w:ascii="Arial" w:hAnsi="Arial" w:cs="Times New Roman"/>
      <w:szCs w:val="24"/>
    </w:rPr>
  </w:style>
  <w:style w:type="paragraph" w:customStyle="1" w:styleId="Bullet1">
    <w:name w:val="Bullet 1"/>
    <w:basedOn w:val="Normal"/>
    <w:qFormat/>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pPr>
      <w:suppressAutoHyphens/>
      <w:spacing w:after="120"/>
      <w:ind w:left="1134"/>
      <w:jc w:val="both"/>
    </w:pPr>
    <w:rPr>
      <w:rFonts w:cs="Arial"/>
      <w:lang w:val="fr-FR"/>
    </w:rPr>
  </w:style>
  <w:style w:type="paragraph" w:customStyle="1" w:styleId="Bullet2">
    <w:name w:val="Bullet 2"/>
    <w:basedOn w:val="Normal"/>
    <w:qFormat/>
    <w:pPr>
      <w:numPr>
        <w:numId w:val="8"/>
      </w:numPr>
      <w:tabs>
        <w:tab w:val="left" w:pos="1701"/>
      </w:tabs>
      <w:spacing w:after="120"/>
      <w:ind w:left="1701" w:hanging="567"/>
      <w:jc w:val="both"/>
    </w:pPr>
    <w:rPr>
      <w:rFonts w:cs="Arial"/>
    </w:rPr>
  </w:style>
  <w:style w:type="paragraph" w:customStyle="1" w:styleId="Bullet2text">
    <w:name w:val="Bullet 2 text"/>
    <w:basedOn w:val="Normal"/>
    <w:pPr>
      <w:suppressAutoHyphens/>
      <w:spacing w:after="120"/>
      <w:ind w:left="1701"/>
      <w:jc w:val="both"/>
    </w:pPr>
    <w:rPr>
      <w:rFonts w:cs="Arial"/>
    </w:rPr>
  </w:style>
  <w:style w:type="paragraph" w:customStyle="1" w:styleId="Bullet3">
    <w:name w:val="Bullet 3"/>
    <w:basedOn w:val="Normal"/>
    <w:pPr>
      <w:numPr>
        <w:numId w:val="15"/>
      </w:numPr>
      <w:tabs>
        <w:tab w:val="left" w:pos="2268"/>
      </w:tabs>
      <w:spacing w:after="60"/>
      <w:ind w:left="2268" w:hanging="567"/>
      <w:jc w:val="both"/>
    </w:pPr>
    <w:rPr>
      <w:rFonts w:cs="Arial"/>
      <w:sz w:val="20"/>
    </w:rPr>
  </w:style>
  <w:style w:type="paragraph" w:customStyle="1" w:styleId="Bullet3text">
    <w:name w:val="Bullet 3 text"/>
    <w:basedOn w:val="Normal"/>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rPr>
  </w:style>
  <w:style w:type="paragraph" w:styleId="Footer">
    <w:name w:val="footer"/>
    <w:basedOn w:val="Normal"/>
    <w:link w:val="FooterChar"/>
    <w:pPr>
      <w:tabs>
        <w:tab w:val="center" w:pos="4820"/>
        <w:tab w:val="right" w:pos="9639"/>
      </w:tabs>
    </w:pPr>
  </w:style>
  <w:style w:type="character" w:customStyle="1" w:styleId="FooterChar">
    <w:name w:val="Footer Char"/>
    <w:link w:val="Footer"/>
    <w:rPr>
      <w:rFonts w:ascii="Arial" w:hAnsi="Arial" w:cs="Times New Roman"/>
      <w:szCs w:val="24"/>
    </w:rPr>
  </w:style>
  <w:style w:type="paragraph" w:styleId="Header">
    <w:name w:val="header"/>
    <w:basedOn w:val="Normal"/>
    <w:link w:val="HeaderChar"/>
    <w:pPr>
      <w:tabs>
        <w:tab w:val="center" w:pos="4820"/>
        <w:tab w:val="right" w:pos="9639"/>
      </w:tabs>
    </w:pPr>
  </w:style>
  <w:style w:type="character" w:customStyle="1" w:styleId="HeaderChar">
    <w:name w:val="Header Char"/>
    <w:link w:val="Header"/>
    <w:rPr>
      <w:rFonts w:ascii="Arial" w:eastAsia="Calibri" w:hAnsi="Arial" w:cs="Times New Roman"/>
      <w:szCs w:val="24"/>
      <w:lang w:eastAsia="en-GB"/>
    </w:rPr>
  </w:style>
  <w:style w:type="character" w:customStyle="1" w:styleId="Heading3Char">
    <w:name w:val="Heading 3 Char"/>
    <w:link w:val="Heading3"/>
    <w:rPr>
      <w:rFonts w:ascii="Arial" w:hAnsi="Arial" w:cs="Calibri"/>
      <w:sz w:val="22"/>
      <w:lang w:eastAsia="de-DE"/>
    </w:rPr>
  </w:style>
  <w:style w:type="character" w:customStyle="1" w:styleId="Heading4Char">
    <w:name w:val="Heading 4 Char"/>
    <w:link w:val="Heading4"/>
    <w:rPr>
      <w:rFonts w:ascii="Arial" w:hAnsi="Arial" w:cs="Calibri"/>
      <w:sz w:val="22"/>
      <w:lang w:val="en-US" w:eastAsia="de-DE"/>
    </w:rPr>
  </w:style>
  <w:style w:type="character" w:customStyle="1" w:styleId="Heading5Char">
    <w:name w:val="Heading 5 Char"/>
    <w:link w:val="Heading5"/>
    <w:rPr>
      <w:rFonts w:ascii="Arial" w:eastAsia="Times New Roman" w:hAnsi="Arial"/>
      <w:sz w:val="22"/>
      <w:lang w:val="de-DE" w:eastAsia="de-DE"/>
    </w:rPr>
  </w:style>
  <w:style w:type="character" w:customStyle="1" w:styleId="Heading6Char">
    <w:name w:val="Heading 6 Char"/>
    <w:link w:val="Heading6"/>
    <w:rPr>
      <w:rFonts w:ascii="Arial" w:hAnsi="Arial" w:cs="Calibri"/>
      <w:sz w:val="22"/>
      <w:lang w:val="de-DE" w:eastAsia="de-DE"/>
    </w:rPr>
  </w:style>
  <w:style w:type="character" w:customStyle="1" w:styleId="Heading7Char">
    <w:name w:val="Heading 7 Char"/>
    <w:link w:val="Heading7"/>
    <w:rPr>
      <w:rFonts w:ascii="Arial" w:hAnsi="Arial" w:cs="Calibri"/>
      <w:sz w:val="22"/>
      <w:lang w:val="de-DE" w:eastAsia="de-DE"/>
    </w:rPr>
  </w:style>
  <w:style w:type="character" w:customStyle="1" w:styleId="Heading8Char">
    <w:name w:val="Heading 8 Char"/>
    <w:link w:val="Heading8"/>
    <w:rPr>
      <w:rFonts w:ascii="Arial" w:hAnsi="Arial" w:cs="Calibri"/>
      <w:sz w:val="22"/>
      <w:lang w:val="de-DE" w:eastAsia="de-DE"/>
    </w:rPr>
  </w:style>
  <w:style w:type="character" w:customStyle="1" w:styleId="Heading9Char">
    <w:name w:val="Heading 9 Char"/>
    <w:link w:val="Heading9"/>
    <w:rPr>
      <w:rFonts w:ascii="Arial" w:hAnsi="Arial" w:cs="Calibri"/>
      <w:sz w:val="22"/>
      <w:lang w:val="de-DE" w:eastAsia="de-DE"/>
    </w:rPr>
  </w:style>
  <w:style w:type="character" w:styleId="Hyperlink">
    <w:name w:val="Hyperlink"/>
    <w:uiPriority w:val="99"/>
    <w:rPr>
      <w:dstrike w:val="0"/>
      <w:bdr w:val="none" w:sz="0" w:space="0" w:color="auto"/>
      <w:vertAlign w:val="baseline"/>
    </w:rPr>
  </w:style>
  <w:style w:type="paragraph" w:customStyle="1" w:styleId="List1">
    <w:name w:val="List 1"/>
    <w:basedOn w:val="Normal"/>
    <w:qFormat/>
    <w:pPr>
      <w:numPr>
        <w:numId w:val="12"/>
      </w:numPr>
      <w:spacing w:after="120"/>
      <w:jc w:val="both"/>
    </w:pPr>
    <w:rPr>
      <w:rFonts w:eastAsia="MS Mincho"/>
      <w:lang w:eastAsia="ja-JP"/>
    </w:rPr>
  </w:style>
  <w:style w:type="paragraph" w:customStyle="1" w:styleId="List1indent2">
    <w:name w:val="List 1 indent 2"/>
    <w:basedOn w:val="Normal"/>
    <w:pPr>
      <w:widowControl w:val="0"/>
      <w:numPr>
        <w:ilvl w:val="2"/>
        <w:numId w:val="12"/>
      </w:numPr>
      <w:autoSpaceDE w:val="0"/>
      <w:autoSpaceDN w:val="0"/>
      <w:adjustRightInd w:val="0"/>
      <w:spacing w:after="120"/>
      <w:jc w:val="both"/>
    </w:pPr>
    <w:rPr>
      <w:rFonts w:cs="Arial"/>
      <w:sz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style>
  <w:style w:type="paragraph" w:customStyle="1" w:styleId="List1text">
    <w:name w:val="List 1 text"/>
    <w:basedOn w:val="Normal"/>
    <w:qFormat/>
    <w:pPr>
      <w:spacing w:after="120"/>
      <w:ind w:left="567"/>
    </w:pPr>
    <w:rPr>
      <w:rFonts w:cs="Arial"/>
    </w:rPr>
  </w:style>
  <w:style w:type="character" w:styleId="PageNumber">
    <w:name w:val="page number"/>
    <w:basedOn w:val="DefaultParagraphFont"/>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szCs w:val="24"/>
      <w:lang w:eastAsia="en-US"/>
    </w:rPr>
  </w:style>
  <w:style w:type="paragraph" w:customStyle="1" w:styleId="Table">
    <w:name w:val="Table_#"/>
    <w:basedOn w:val="Normal"/>
    <w:next w:val="Normal"/>
    <w:qFormat/>
    <w:pPr>
      <w:numPr>
        <w:numId w:val="11"/>
      </w:numPr>
      <w:spacing w:before="120" w:after="120"/>
      <w:jc w:val="center"/>
    </w:pPr>
    <w:rPr>
      <w:i/>
    </w:r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pPr>
      <w:tabs>
        <w:tab w:val="left" w:pos="2268"/>
        <w:tab w:val="right" w:pos="9639"/>
      </w:tabs>
      <w:ind w:left="2268" w:right="284" w:hanging="850"/>
    </w:pPr>
    <w:rPr>
      <w:rFonts w:eastAsia="Times New Roman"/>
      <w:noProof/>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b/>
      <w:caps/>
      <w:szCs w:val="24"/>
      <w:lang w:eastAsia="en-US"/>
    </w:rPr>
  </w:style>
  <w:style w:type="paragraph" w:styleId="TOC5">
    <w:name w:val="toc 5"/>
    <w:basedOn w:val="Normal"/>
    <w:next w:val="Normal"/>
    <w:autoRedefine/>
    <w:semiHidden/>
    <w:pPr>
      <w:ind w:left="880"/>
    </w:pPr>
    <w:rPr>
      <w:rFonts w:ascii="Times New Roman" w:eastAsia="Times New Roman" w:hAnsi="Times New Roman"/>
      <w:szCs w:val="24"/>
      <w:lang w:eastAsia="en-US"/>
    </w:rPr>
  </w:style>
  <w:style w:type="paragraph" w:styleId="TOC6">
    <w:name w:val="toc 6"/>
    <w:basedOn w:val="Normal"/>
    <w:next w:val="Normal"/>
    <w:autoRedefine/>
    <w:semiHidden/>
    <w:pPr>
      <w:ind w:left="1100"/>
    </w:pPr>
    <w:rPr>
      <w:rFonts w:ascii="Times New Roman" w:eastAsia="Times New Roman" w:hAnsi="Times New Roman"/>
      <w:szCs w:val="24"/>
      <w:lang w:eastAsia="en-US"/>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numbering" w:styleId="ArticleSection">
    <w:name w:val="Outline List 3"/>
    <w:basedOn w:val="NoList"/>
    <w:pPr>
      <w:numPr>
        <w:numId w:val="6"/>
      </w:numPr>
    </w:pPr>
  </w:style>
  <w:style w:type="paragraph" w:styleId="BodyTextIndent">
    <w:name w:val="Body Text Indent"/>
    <w:basedOn w:val="Normal"/>
    <w:link w:val="BodyTextIndentChar"/>
    <w:pPr>
      <w:spacing w:after="120"/>
      <w:ind w:left="567"/>
    </w:pPr>
  </w:style>
  <w:style w:type="character" w:customStyle="1" w:styleId="BodyTextIndentChar">
    <w:name w:val="Body Text Indent Char"/>
    <w:link w:val="BodyTextIndent"/>
    <w:rPr>
      <w:rFonts w:ascii="Arial" w:hAnsi="Arial" w:cs="Times New Roman"/>
      <w:szCs w:val="24"/>
    </w:rPr>
  </w:style>
  <w:style w:type="paragraph" w:styleId="BodyTextIndent2">
    <w:name w:val="Body Text Indent 2"/>
    <w:basedOn w:val="Normal"/>
    <w:link w:val="BodyTextIndent2Char"/>
    <w:pPr>
      <w:spacing w:after="120"/>
      <w:ind w:left="1134"/>
      <w:jc w:val="both"/>
    </w:pPr>
    <w:rPr>
      <w:lang w:eastAsia="de-DE"/>
    </w:rPr>
  </w:style>
  <w:style w:type="character" w:customStyle="1" w:styleId="BodyTextIndent2Char">
    <w:name w:val="Body Text Indent 2 Char"/>
    <w:link w:val="BodyTextIndent2"/>
    <w:rPr>
      <w:rFonts w:ascii="Arial" w:hAnsi="Arial" w:cs="Times New Roman"/>
      <w:szCs w:val="24"/>
      <w:lang w:eastAsia="de-DE"/>
    </w:rPr>
  </w:style>
  <w:style w:type="character" w:styleId="FootnoteReference">
    <w:name w:val="footnote reference"/>
    <w:semiHidden/>
    <w:rPr>
      <w:rFonts w:ascii="Arial" w:hAnsi="Arial"/>
      <w:sz w:val="16"/>
    </w:rPr>
  </w:style>
  <w:style w:type="paragraph" w:styleId="FootnoteText">
    <w:name w:val="footnote text"/>
    <w:basedOn w:val="Normal"/>
    <w:link w:val="FootnoteTextChar"/>
    <w:semiHidden/>
    <w:rPr>
      <w:sz w:val="20"/>
    </w:rPr>
  </w:style>
  <w:style w:type="character" w:customStyle="1" w:styleId="FootnoteTextChar">
    <w:name w:val="Footnote Text Char"/>
    <w:link w:val="FootnoteText"/>
    <w:semiHidden/>
    <w:rPr>
      <w:rFonts w:ascii="Arial" w:hAnsi="Arial" w:cs="Times New Roman"/>
      <w:sz w:val="20"/>
      <w:szCs w:val="20"/>
    </w:rPr>
  </w:style>
  <w:style w:type="paragraph" w:styleId="Subtitle">
    <w:name w:val="Subtitle"/>
    <w:basedOn w:val="Normal"/>
    <w:link w:val="SubtitleChar"/>
    <w:qFormat/>
    <w:pPr>
      <w:spacing w:after="60"/>
      <w:jc w:val="center"/>
      <w:outlineLvl w:val="1"/>
    </w:pPr>
    <w:rPr>
      <w:rFonts w:cs="Arial"/>
    </w:rPr>
  </w:style>
  <w:style w:type="character" w:customStyle="1" w:styleId="SubtitleChar">
    <w:name w:val="Subtitle Char"/>
    <w:link w:val="Subtitle"/>
    <w:rPr>
      <w:rFonts w:ascii="Arial" w:hAnsi="Arial" w:cs="Arial"/>
      <w:szCs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character" w:customStyle="1" w:styleId="TitleChar">
    <w:name w:val="Title Char"/>
    <w:link w:val="Title"/>
    <w:rPr>
      <w:rFonts w:ascii="Arial" w:hAnsi="Arial" w:cs="Arial"/>
      <w:b/>
      <w:bCs/>
      <w:kern w:val="28"/>
      <w:sz w:val="32"/>
      <w:szCs w:val="32"/>
    </w:rPr>
  </w:style>
  <w:style w:type="paragraph" w:customStyle="1" w:styleId="List1indent1">
    <w:name w:val="List 1 indent 1"/>
    <w:basedOn w:val="Normal"/>
    <w:qFormat/>
    <w:pPr>
      <w:numPr>
        <w:ilvl w:val="1"/>
        <w:numId w:val="12"/>
      </w:numPr>
      <w:spacing w:after="120"/>
      <w:jc w:val="both"/>
    </w:pPr>
    <w:rPr>
      <w:rFonts w:cs="Arial"/>
    </w:rPr>
  </w:style>
  <w:style w:type="paragraph" w:customStyle="1" w:styleId="List1indent1text">
    <w:name w:val="List 1 indent 1 text"/>
    <w:basedOn w:val="Normal"/>
    <w:pPr>
      <w:spacing w:after="120"/>
      <w:ind w:left="1134"/>
      <w:jc w:val="both"/>
    </w:pPr>
    <w:rPr>
      <w:rFonts w:cs="Arial"/>
      <w:lang w:eastAsia="fr-FR"/>
    </w:rPr>
  </w:style>
  <w:style w:type="paragraph" w:customStyle="1" w:styleId="References">
    <w:name w:val="References"/>
    <w:basedOn w:val="Normal"/>
    <w:qFormat/>
    <w:pPr>
      <w:numPr>
        <w:numId w:val="10"/>
      </w:numPr>
      <w:spacing w:after="120"/>
    </w:pPr>
  </w:style>
  <w:style w:type="paragraph" w:customStyle="1" w:styleId="AppendixHeading1">
    <w:name w:val="Appendix Heading 1"/>
    <w:basedOn w:val="Normal"/>
    <w:next w:val="BodyText"/>
    <w:pPr>
      <w:numPr>
        <w:numId w:val="5"/>
      </w:numPr>
      <w:spacing w:before="120" w:after="120"/>
    </w:pPr>
    <w:rPr>
      <w:rFonts w:cs="Arial"/>
      <w:b/>
      <w:caps/>
      <w:sz w:val="24"/>
    </w:rPr>
  </w:style>
  <w:style w:type="paragraph" w:customStyle="1" w:styleId="AppendixHeading2">
    <w:name w:val="Appendix Heading 2"/>
    <w:basedOn w:val="Normal"/>
    <w:next w:val="BodyText"/>
    <w:pPr>
      <w:numPr>
        <w:ilvl w:val="1"/>
        <w:numId w:val="5"/>
      </w:numPr>
      <w:spacing w:before="120" w:after="120"/>
    </w:pPr>
    <w:rPr>
      <w:rFonts w:cs="Arial"/>
      <w:b/>
    </w:rPr>
  </w:style>
  <w:style w:type="paragraph" w:customStyle="1" w:styleId="AppendixHeading3">
    <w:name w:val="Appendix Heading 3"/>
    <w:basedOn w:val="Normal"/>
    <w:next w:val="Normal"/>
    <w:pPr>
      <w:numPr>
        <w:ilvl w:val="2"/>
        <w:numId w:val="5"/>
      </w:numPr>
      <w:spacing w:before="120" w:after="120"/>
    </w:pPr>
    <w:rPr>
      <w:rFonts w:cs="Arial"/>
    </w:rPr>
  </w:style>
  <w:style w:type="paragraph" w:customStyle="1" w:styleId="AppendixHeading4">
    <w:name w:val="Appendix Heading 4"/>
    <w:basedOn w:val="Normal"/>
    <w:next w:val="BodyText"/>
    <w:pPr>
      <w:numPr>
        <w:ilvl w:val="3"/>
        <w:numId w:val="5"/>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szCs w:val="24"/>
      <w:lang w:eastAsia="en-US"/>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aliases w:val="CV-Style-Enumeration"/>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Arial" w:hAnsi="Arial" w:cs="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Calibri"/>
      <w:b/>
      <w:bCs/>
    </w:rPr>
  </w:style>
  <w:style w:type="character" w:customStyle="1" w:styleId="ListParagraphChar">
    <w:name w:val="List Paragraph Char"/>
    <w:aliases w:val="CV-Style-Enumeration Char"/>
    <w:basedOn w:val="DefaultParagraphFont"/>
    <w:link w:val="ListParagraph"/>
    <w:uiPriority w:val="34"/>
    <w:rPr>
      <w:rFonts w:ascii="Arial" w:hAnsi="Arial" w:cs="Calibri"/>
      <w:sz w:val="22"/>
      <w:szCs w:val="22"/>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sz w:val="24"/>
      <w:szCs w:val="24"/>
      <w:lang w:val="es-ES" w:eastAsia="es-ES"/>
    </w:rPr>
  </w:style>
  <w:style w:type="paragraph" w:styleId="Revision">
    <w:name w:val="Revision"/>
    <w:hidden/>
    <w:uiPriority w:val="99"/>
    <w:semiHidden/>
    <w:rsid w:val="006226E8"/>
    <w:rPr>
      <w:rFonts w:ascii="Arial" w:hAnsi="Arial" w:cs="Calibri"/>
      <w:szCs w:val="22"/>
    </w:rPr>
  </w:style>
  <w:style w:type="paragraph" w:styleId="Caption">
    <w:name w:val="caption"/>
    <w:basedOn w:val="Normal"/>
    <w:next w:val="Normal"/>
    <w:uiPriority w:val="35"/>
    <w:unhideWhenUsed/>
    <w:qFormat/>
    <w:rsid w:val="00980B0D"/>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4279F0"/>
    <w:rPr>
      <w:color w:val="605E5C"/>
      <w:shd w:val="clear" w:color="auto" w:fill="E1DFDD"/>
    </w:rPr>
  </w:style>
  <w:style w:type="paragraph" w:styleId="Bibliography">
    <w:name w:val="Bibliography"/>
    <w:basedOn w:val="Normal"/>
    <w:next w:val="Normal"/>
    <w:uiPriority w:val="37"/>
    <w:unhideWhenUsed/>
    <w:rsid w:val="005E0505"/>
  </w:style>
  <w:style w:type="table" w:styleId="TableGridLight">
    <w:name w:val="Grid Table Light"/>
    <w:basedOn w:val="TableNormal"/>
    <w:uiPriority w:val="40"/>
    <w:rsid w:val="002C683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4-Accent1">
    <w:name w:val="Grid Table 4 Accent 1"/>
    <w:basedOn w:val="TableNormal"/>
    <w:uiPriority w:val="49"/>
    <w:rsid w:val="002E531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4146">
      <w:bodyDiv w:val="1"/>
      <w:marLeft w:val="0"/>
      <w:marRight w:val="0"/>
      <w:marTop w:val="0"/>
      <w:marBottom w:val="0"/>
      <w:divBdr>
        <w:top w:val="none" w:sz="0" w:space="0" w:color="auto"/>
        <w:left w:val="none" w:sz="0" w:space="0" w:color="auto"/>
        <w:bottom w:val="none" w:sz="0" w:space="0" w:color="auto"/>
        <w:right w:val="none" w:sz="0" w:space="0" w:color="auto"/>
      </w:divBdr>
    </w:div>
    <w:div w:id="35356618">
      <w:bodyDiv w:val="1"/>
      <w:marLeft w:val="0"/>
      <w:marRight w:val="0"/>
      <w:marTop w:val="0"/>
      <w:marBottom w:val="0"/>
      <w:divBdr>
        <w:top w:val="none" w:sz="0" w:space="0" w:color="auto"/>
        <w:left w:val="none" w:sz="0" w:space="0" w:color="auto"/>
        <w:bottom w:val="none" w:sz="0" w:space="0" w:color="auto"/>
        <w:right w:val="none" w:sz="0" w:space="0" w:color="auto"/>
      </w:divBdr>
    </w:div>
    <w:div w:id="38630736">
      <w:bodyDiv w:val="1"/>
      <w:marLeft w:val="0"/>
      <w:marRight w:val="0"/>
      <w:marTop w:val="0"/>
      <w:marBottom w:val="0"/>
      <w:divBdr>
        <w:top w:val="none" w:sz="0" w:space="0" w:color="auto"/>
        <w:left w:val="none" w:sz="0" w:space="0" w:color="auto"/>
        <w:bottom w:val="none" w:sz="0" w:space="0" w:color="auto"/>
        <w:right w:val="none" w:sz="0" w:space="0" w:color="auto"/>
      </w:divBdr>
    </w:div>
    <w:div w:id="46147908">
      <w:bodyDiv w:val="1"/>
      <w:marLeft w:val="0"/>
      <w:marRight w:val="0"/>
      <w:marTop w:val="0"/>
      <w:marBottom w:val="0"/>
      <w:divBdr>
        <w:top w:val="none" w:sz="0" w:space="0" w:color="auto"/>
        <w:left w:val="none" w:sz="0" w:space="0" w:color="auto"/>
        <w:bottom w:val="none" w:sz="0" w:space="0" w:color="auto"/>
        <w:right w:val="none" w:sz="0" w:space="0" w:color="auto"/>
      </w:divBdr>
    </w:div>
    <w:div w:id="47000435">
      <w:bodyDiv w:val="1"/>
      <w:marLeft w:val="0"/>
      <w:marRight w:val="0"/>
      <w:marTop w:val="0"/>
      <w:marBottom w:val="0"/>
      <w:divBdr>
        <w:top w:val="none" w:sz="0" w:space="0" w:color="auto"/>
        <w:left w:val="none" w:sz="0" w:space="0" w:color="auto"/>
        <w:bottom w:val="none" w:sz="0" w:space="0" w:color="auto"/>
        <w:right w:val="none" w:sz="0" w:space="0" w:color="auto"/>
      </w:divBdr>
    </w:div>
    <w:div w:id="49622161">
      <w:bodyDiv w:val="1"/>
      <w:marLeft w:val="0"/>
      <w:marRight w:val="0"/>
      <w:marTop w:val="0"/>
      <w:marBottom w:val="0"/>
      <w:divBdr>
        <w:top w:val="none" w:sz="0" w:space="0" w:color="auto"/>
        <w:left w:val="none" w:sz="0" w:space="0" w:color="auto"/>
        <w:bottom w:val="none" w:sz="0" w:space="0" w:color="auto"/>
        <w:right w:val="none" w:sz="0" w:space="0" w:color="auto"/>
      </w:divBdr>
    </w:div>
    <w:div w:id="74515811">
      <w:bodyDiv w:val="1"/>
      <w:marLeft w:val="0"/>
      <w:marRight w:val="0"/>
      <w:marTop w:val="0"/>
      <w:marBottom w:val="0"/>
      <w:divBdr>
        <w:top w:val="none" w:sz="0" w:space="0" w:color="auto"/>
        <w:left w:val="none" w:sz="0" w:space="0" w:color="auto"/>
        <w:bottom w:val="none" w:sz="0" w:space="0" w:color="auto"/>
        <w:right w:val="none" w:sz="0" w:space="0" w:color="auto"/>
      </w:divBdr>
    </w:div>
    <w:div w:id="81689463">
      <w:bodyDiv w:val="1"/>
      <w:marLeft w:val="0"/>
      <w:marRight w:val="0"/>
      <w:marTop w:val="0"/>
      <w:marBottom w:val="0"/>
      <w:divBdr>
        <w:top w:val="none" w:sz="0" w:space="0" w:color="auto"/>
        <w:left w:val="none" w:sz="0" w:space="0" w:color="auto"/>
        <w:bottom w:val="none" w:sz="0" w:space="0" w:color="auto"/>
        <w:right w:val="none" w:sz="0" w:space="0" w:color="auto"/>
      </w:divBdr>
    </w:div>
    <w:div w:id="88888814">
      <w:bodyDiv w:val="1"/>
      <w:marLeft w:val="0"/>
      <w:marRight w:val="0"/>
      <w:marTop w:val="0"/>
      <w:marBottom w:val="0"/>
      <w:divBdr>
        <w:top w:val="none" w:sz="0" w:space="0" w:color="auto"/>
        <w:left w:val="none" w:sz="0" w:space="0" w:color="auto"/>
        <w:bottom w:val="none" w:sz="0" w:space="0" w:color="auto"/>
        <w:right w:val="none" w:sz="0" w:space="0" w:color="auto"/>
      </w:divBdr>
    </w:div>
    <w:div w:id="97920395">
      <w:bodyDiv w:val="1"/>
      <w:marLeft w:val="0"/>
      <w:marRight w:val="0"/>
      <w:marTop w:val="0"/>
      <w:marBottom w:val="0"/>
      <w:divBdr>
        <w:top w:val="none" w:sz="0" w:space="0" w:color="auto"/>
        <w:left w:val="none" w:sz="0" w:space="0" w:color="auto"/>
        <w:bottom w:val="none" w:sz="0" w:space="0" w:color="auto"/>
        <w:right w:val="none" w:sz="0" w:space="0" w:color="auto"/>
      </w:divBdr>
    </w:div>
    <w:div w:id="104547583">
      <w:bodyDiv w:val="1"/>
      <w:marLeft w:val="0"/>
      <w:marRight w:val="0"/>
      <w:marTop w:val="0"/>
      <w:marBottom w:val="0"/>
      <w:divBdr>
        <w:top w:val="none" w:sz="0" w:space="0" w:color="auto"/>
        <w:left w:val="none" w:sz="0" w:space="0" w:color="auto"/>
        <w:bottom w:val="none" w:sz="0" w:space="0" w:color="auto"/>
        <w:right w:val="none" w:sz="0" w:space="0" w:color="auto"/>
      </w:divBdr>
    </w:div>
    <w:div w:id="127476641">
      <w:bodyDiv w:val="1"/>
      <w:marLeft w:val="0"/>
      <w:marRight w:val="0"/>
      <w:marTop w:val="0"/>
      <w:marBottom w:val="0"/>
      <w:divBdr>
        <w:top w:val="none" w:sz="0" w:space="0" w:color="auto"/>
        <w:left w:val="none" w:sz="0" w:space="0" w:color="auto"/>
        <w:bottom w:val="none" w:sz="0" w:space="0" w:color="auto"/>
        <w:right w:val="none" w:sz="0" w:space="0" w:color="auto"/>
      </w:divBdr>
    </w:div>
    <w:div w:id="127672323">
      <w:bodyDiv w:val="1"/>
      <w:marLeft w:val="0"/>
      <w:marRight w:val="0"/>
      <w:marTop w:val="0"/>
      <w:marBottom w:val="0"/>
      <w:divBdr>
        <w:top w:val="none" w:sz="0" w:space="0" w:color="auto"/>
        <w:left w:val="none" w:sz="0" w:space="0" w:color="auto"/>
        <w:bottom w:val="none" w:sz="0" w:space="0" w:color="auto"/>
        <w:right w:val="none" w:sz="0" w:space="0" w:color="auto"/>
      </w:divBdr>
    </w:div>
    <w:div w:id="129904968">
      <w:bodyDiv w:val="1"/>
      <w:marLeft w:val="0"/>
      <w:marRight w:val="0"/>
      <w:marTop w:val="0"/>
      <w:marBottom w:val="0"/>
      <w:divBdr>
        <w:top w:val="none" w:sz="0" w:space="0" w:color="auto"/>
        <w:left w:val="none" w:sz="0" w:space="0" w:color="auto"/>
        <w:bottom w:val="none" w:sz="0" w:space="0" w:color="auto"/>
        <w:right w:val="none" w:sz="0" w:space="0" w:color="auto"/>
      </w:divBdr>
    </w:div>
    <w:div w:id="130101940">
      <w:bodyDiv w:val="1"/>
      <w:marLeft w:val="0"/>
      <w:marRight w:val="0"/>
      <w:marTop w:val="0"/>
      <w:marBottom w:val="0"/>
      <w:divBdr>
        <w:top w:val="none" w:sz="0" w:space="0" w:color="auto"/>
        <w:left w:val="none" w:sz="0" w:space="0" w:color="auto"/>
        <w:bottom w:val="none" w:sz="0" w:space="0" w:color="auto"/>
        <w:right w:val="none" w:sz="0" w:space="0" w:color="auto"/>
      </w:divBdr>
    </w:div>
    <w:div w:id="139539627">
      <w:bodyDiv w:val="1"/>
      <w:marLeft w:val="0"/>
      <w:marRight w:val="0"/>
      <w:marTop w:val="0"/>
      <w:marBottom w:val="0"/>
      <w:divBdr>
        <w:top w:val="none" w:sz="0" w:space="0" w:color="auto"/>
        <w:left w:val="none" w:sz="0" w:space="0" w:color="auto"/>
        <w:bottom w:val="none" w:sz="0" w:space="0" w:color="auto"/>
        <w:right w:val="none" w:sz="0" w:space="0" w:color="auto"/>
      </w:divBdr>
    </w:div>
    <w:div w:id="141504591">
      <w:bodyDiv w:val="1"/>
      <w:marLeft w:val="0"/>
      <w:marRight w:val="0"/>
      <w:marTop w:val="0"/>
      <w:marBottom w:val="0"/>
      <w:divBdr>
        <w:top w:val="none" w:sz="0" w:space="0" w:color="auto"/>
        <w:left w:val="none" w:sz="0" w:space="0" w:color="auto"/>
        <w:bottom w:val="none" w:sz="0" w:space="0" w:color="auto"/>
        <w:right w:val="none" w:sz="0" w:space="0" w:color="auto"/>
      </w:divBdr>
    </w:div>
    <w:div w:id="148518214">
      <w:bodyDiv w:val="1"/>
      <w:marLeft w:val="0"/>
      <w:marRight w:val="0"/>
      <w:marTop w:val="0"/>
      <w:marBottom w:val="0"/>
      <w:divBdr>
        <w:top w:val="none" w:sz="0" w:space="0" w:color="auto"/>
        <w:left w:val="none" w:sz="0" w:space="0" w:color="auto"/>
        <w:bottom w:val="none" w:sz="0" w:space="0" w:color="auto"/>
        <w:right w:val="none" w:sz="0" w:space="0" w:color="auto"/>
      </w:divBdr>
    </w:div>
    <w:div w:id="156458963">
      <w:bodyDiv w:val="1"/>
      <w:marLeft w:val="0"/>
      <w:marRight w:val="0"/>
      <w:marTop w:val="0"/>
      <w:marBottom w:val="0"/>
      <w:divBdr>
        <w:top w:val="none" w:sz="0" w:space="0" w:color="auto"/>
        <w:left w:val="none" w:sz="0" w:space="0" w:color="auto"/>
        <w:bottom w:val="none" w:sz="0" w:space="0" w:color="auto"/>
        <w:right w:val="none" w:sz="0" w:space="0" w:color="auto"/>
      </w:divBdr>
    </w:div>
    <w:div w:id="164367967">
      <w:bodyDiv w:val="1"/>
      <w:marLeft w:val="0"/>
      <w:marRight w:val="0"/>
      <w:marTop w:val="0"/>
      <w:marBottom w:val="0"/>
      <w:divBdr>
        <w:top w:val="none" w:sz="0" w:space="0" w:color="auto"/>
        <w:left w:val="none" w:sz="0" w:space="0" w:color="auto"/>
        <w:bottom w:val="none" w:sz="0" w:space="0" w:color="auto"/>
        <w:right w:val="none" w:sz="0" w:space="0" w:color="auto"/>
      </w:divBdr>
    </w:div>
    <w:div w:id="165171926">
      <w:bodyDiv w:val="1"/>
      <w:marLeft w:val="0"/>
      <w:marRight w:val="0"/>
      <w:marTop w:val="0"/>
      <w:marBottom w:val="0"/>
      <w:divBdr>
        <w:top w:val="none" w:sz="0" w:space="0" w:color="auto"/>
        <w:left w:val="none" w:sz="0" w:space="0" w:color="auto"/>
        <w:bottom w:val="none" w:sz="0" w:space="0" w:color="auto"/>
        <w:right w:val="none" w:sz="0" w:space="0" w:color="auto"/>
      </w:divBdr>
    </w:div>
    <w:div w:id="167252751">
      <w:bodyDiv w:val="1"/>
      <w:marLeft w:val="0"/>
      <w:marRight w:val="0"/>
      <w:marTop w:val="0"/>
      <w:marBottom w:val="0"/>
      <w:divBdr>
        <w:top w:val="none" w:sz="0" w:space="0" w:color="auto"/>
        <w:left w:val="none" w:sz="0" w:space="0" w:color="auto"/>
        <w:bottom w:val="none" w:sz="0" w:space="0" w:color="auto"/>
        <w:right w:val="none" w:sz="0" w:space="0" w:color="auto"/>
      </w:divBdr>
    </w:div>
    <w:div w:id="168838695">
      <w:bodyDiv w:val="1"/>
      <w:marLeft w:val="0"/>
      <w:marRight w:val="0"/>
      <w:marTop w:val="0"/>
      <w:marBottom w:val="0"/>
      <w:divBdr>
        <w:top w:val="none" w:sz="0" w:space="0" w:color="auto"/>
        <w:left w:val="none" w:sz="0" w:space="0" w:color="auto"/>
        <w:bottom w:val="none" w:sz="0" w:space="0" w:color="auto"/>
        <w:right w:val="none" w:sz="0" w:space="0" w:color="auto"/>
      </w:divBdr>
    </w:div>
    <w:div w:id="168906052">
      <w:bodyDiv w:val="1"/>
      <w:marLeft w:val="0"/>
      <w:marRight w:val="0"/>
      <w:marTop w:val="0"/>
      <w:marBottom w:val="0"/>
      <w:divBdr>
        <w:top w:val="none" w:sz="0" w:space="0" w:color="auto"/>
        <w:left w:val="none" w:sz="0" w:space="0" w:color="auto"/>
        <w:bottom w:val="none" w:sz="0" w:space="0" w:color="auto"/>
        <w:right w:val="none" w:sz="0" w:space="0" w:color="auto"/>
      </w:divBdr>
    </w:div>
    <w:div w:id="168954739">
      <w:bodyDiv w:val="1"/>
      <w:marLeft w:val="0"/>
      <w:marRight w:val="0"/>
      <w:marTop w:val="0"/>
      <w:marBottom w:val="0"/>
      <w:divBdr>
        <w:top w:val="none" w:sz="0" w:space="0" w:color="auto"/>
        <w:left w:val="none" w:sz="0" w:space="0" w:color="auto"/>
        <w:bottom w:val="none" w:sz="0" w:space="0" w:color="auto"/>
        <w:right w:val="none" w:sz="0" w:space="0" w:color="auto"/>
      </w:divBdr>
    </w:div>
    <w:div w:id="175536077">
      <w:bodyDiv w:val="1"/>
      <w:marLeft w:val="0"/>
      <w:marRight w:val="0"/>
      <w:marTop w:val="0"/>
      <w:marBottom w:val="0"/>
      <w:divBdr>
        <w:top w:val="none" w:sz="0" w:space="0" w:color="auto"/>
        <w:left w:val="none" w:sz="0" w:space="0" w:color="auto"/>
        <w:bottom w:val="none" w:sz="0" w:space="0" w:color="auto"/>
        <w:right w:val="none" w:sz="0" w:space="0" w:color="auto"/>
      </w:divBdr>
    </w:div>
    <w:div w:id="226306841">
      <w:bodyDiv w:val="1"/>
      <w:marLeft w:val="0"/>
      <w:marRight w:val="0"/>
      <w:marTop w:val="0"/>
      <w:marBottom w:val="0"/>
      <w:divBdr>
        <w:top w:val="none" w:sz="0" w:space="0" w:color="auto"/>
        <w:left w:val="none" w:sz="0" w:space="0" w:color="auto"/>
        <w:bottom w:val="none" w:sz="0" w:space="0" w:color="auto"/>
        <w:right w:val="none" w:sz="0" w:space="0" w:color="auto"/>
      </w:divBdr>
    </w:div>
    <w:div w:id="228157589">
      <w:bodyDiv w:val="1"/>
      <w:marLeft w:val="0"/>
      <w:marRight w:val="0"/>
      <w:marTop w:val="0"/>
      <w:marBottom w:val="0"/>
      <w:divBdr>
        <w:top w:val="none" w:sz="0" w:space="0" w:color="auto"/>
        <w:left w:val="none" w:sz="0" w:space="0" w:color="auto"/>
        <w:bottom w:val="none" w:sz="0" w:space="0" w:color="auto"/>
        <w:right w:val="none" w:sz="0" w:space="0" w:color="auto"/>
      </w:divBdr>
    </w:div>
    <w:div w:id="250511132">
      <w:bodyDiv w:val="1"/>
      <w:marLeft w:val="0"/>
      <w:marRight w:val="0"/>
      <w:marTop w:val="0"/>
      <w:marBottom w:val="0"/>
      <w:divBdr>
        <w:top w:val="none" w:sz="0" w:space="0" w:color="auto"/>
        <w:left w:val="none" w:sz="0" w:space="0" w:color="auto"/>
        <w:bottom w:val="none" w:sz="0" w:space="0" w:color="auto"/>
        <w:right w:val="none" w:sz="0" w:space="0" w:color="auto"/>
      </w:divBdr>
    </w:div>
    <w:div w:id="252708535">
      <w:bodyDiv w:val="1"/>
      <w:marLeft w:val="0"/>
      <w:marRight w:val="0"/>
      <w:marTop w:val="0"/>
      <w:marBottom w:val="0"/>
      <w:divBdr>
        <w:top w:val="none" w:sz="0" w:space="0" w:color="auto"/>
        <w:left w:val="none" w:sz="0" w:space="0" w:color="auto"/>
        <w:bottom w:val="none" w:sz="0" w:space="0" w:color="auto"/>
        <w:right w:val="none" w:sz="0" w:space="0" w:color="auto"/>
      </w:divBdr>
    </w:div>
    <w:div w:id="260458553">
      <w:bodyDiv w:val="1"/>
      <w:marLeft w:val="0"/>
      <w:marRight w:val="0"/>
      <w:marTop w:val="0"/>
      <w:marBottom w:val="0"/>
      <w:divBdr>
        <w:top w:val="none" w:sz="0" w:space="0" w:color="auto"/>
        <w:left w:val="none" w:sz="0" w:space="0" w:color="auto"/>
        <w:bottom w:val="none" w:sz="0" w:space="0" w:color="auto"/>
        <w:right w:val="none" w:sz="0" w:space="0" w:color="auto"/>
      </w:divBdr>
    </w:div>
    <w:div w:id="274991312">
      <w:bodyDiv w:val="1"/>
      <w:marLeft w:val="0"/>
      <w:marRight w:val="0"/>
      <w:marTop w:val="0"/>
      <w:marBottom w:val="0"/>
      <w:divBdr>
        <w:top w:val="none" w:sz="0" w:space="0" w:color="auto"/>
        <w:left w:val="none" w:sz="0" w:space="0" w:color="auto"/>
        <w:bottom w:val="none" w:sz="0" w:space="0" w:color="auto"/>
        <w:right w:val="none" w:sz="0" w:space="0" w:color="auto"/>
      </w:divBdr>
    </w:div>
    <w:div w:id="294605472">
      <w:bodyDiv w:val="1"/>
      <w:marLeft w:val="0"/>
      <w:marRight w:val="0"/>
      <w:marTop w:val="0"/>
      <w:marBottom w:val="0"/>
      <w:divBdr>
        <w:top w:val="none" w:sz="0" w:space="0" w:color="auto"/>
        <w:left w:val="none" w:sz="0" w:space="0" w:color="auto"/>
        <w:bottom w:val="none" w:sz="0" w:space="0" w:color="auto"/>
        <w:right w:val="none" w:sz="0" w:space="0" w:color="auto"/>
      </w:divBdr>
    </w:div>
    <w:div w:id="302856982">
      <w:bodyDiv w:val="1"/>
      <w:marLeft w:val="0"/>
      <w:marRight w:val="0"/>
      <w:marTop w:val="0"/>
      <w:marBottom w:val="0"/>
      <w:divBdr>
        <w:top w:val="none" w:sz="0" w:space="0" w:color="auto"/>
        <w:left w:val="none" w:sz="0" w:space="0" w:color="auto"/>
        <w:bottom w:val="none" w:sz="0" w:space="0" w:color="auto"/>
        <w:right w:val="none" w:sz="0" w:space="0" w:color="auto"/>
      </w:divBdr>
    </w:div>
    <w:div w:id="304042356">
      <w:bodyDiv w:val="1"/>
      <w:marLeft w:val="0"/>
      <w:marRight w:val="0"/>
      <w:marTop w:val="0"/>
      <w:marBottom w:val="0"/>
      <w:divBdr>
        <w:top w:val="none" w:sz="0" w:space="0" w:color="auto"/>
        <w:left w:val="none" w:sz="0" w:space="0" w:color="auto"/>
        <w:bottom w:val="none" w:sz="0" w:space="0" w:color="auto"/>
        <w:right w:val="none" w:sz="0" w:space="0" w:color="auto"/>
      </w:divBdr>
    </w:div>
    <w:div w:id="304284622">
      <w:bodyDiv w:val="1"/>
      <w:marLeft w:val="0"/>
      <w:marRight w:val="0"/>
      <w:marTop w:val="0"/>
      <w:marBottom w:val="0"/>
      <w:divBdr>
        <w:top w:val="none" w:sz="0" w:space="0" w:color="auto"/>
        <w:left w:val="none" w:sz="0" w:space="0" w:color="auto"/>
        <w:bottom w:val="none" w:sz="0" w:space="0" w:color="auto"/>
        <w:right w:val="none" w:sz="0" w:space="0" w:color="auto"/>
      </w:divBdr>
    </w:div>
    <w:div w:id="312296053">
      <w:bodyDiv w:val="1"/>
      <w:marLeft w:val="0"/>
      <w:marRight w:val="0"/>
      <w:marTop w:val="0"/>
      <w:marBottom w:val="0"/>
      <w:divBdr>
        <w:top w:val="none" w:sz="0" w:space="0" w:color="auto"/>
        <w:left w:val="none" w:sz="0" w:space="0" w:color="auto"/>
        <w:bottom w:val="none" w:sz="0" w:space="0" w:color="auto"/>
        <w:right w:val="none" w:sz="0" w:space="0" w:color="auto"/>
      </w:divBdr>
    </w:div>
    <w:div w:id="312373363">
      <w:bodyDiv w:val="1"/>
      <w:marLeft w:val="0"/>
      <w:marRight w:val="0"/>
      <w:marTop w:val="0"/>
      <w:marBottom w:val="0"/>
      <w:divBdr>
        <w:top w:val="none" w:sz="0" w:space="0" w:color="auto"/>
        <w:left w:val="none" w:sz="0" w:space="0" w:color="auto"/>
        <w:bottom w:val="none" w:sz="0" w:space="0" w:color="auto"/>
        <w:right w:val="none" w:sz="0" w:space="0" w:color="auto"/>
      </w:divBdr>
    </w:div>
    <w:div w:id="317224153">
      <w:bodyDiv w:val="1"/>
      <w:marLeft w:val="0"/>
      <w:marRight w:val="0"/>
      <w:marTop w:val="0"/>
      <w:marBottom w:val="0"/>
      <w:divBdr>
        <w:top w:val="none" w:sz="0" w:space="0" w:color="auto"/>
        <w:left w:val="none" w:sz="0" w:space="0" w:color="auto"/>
        <w:bottom w:val="none" w:sz="0" w:space="0" w:color="auto"/>
        <w:right w:val="none" w:sz="0" w:space="0" w:color="auto"/>
      </w:divBdr>
    </w:div>
    <w:div w:id="326904927">
      <w:bodyDiv w:val="1"/>
      <w:marLeft w:val="0"/>
      <w:marRight w:val="0"/>
      <w:marTop w:val="0"/>
      <w:marBottom w:val="0"/>
      <w:divBdr>
        <w:top w:val="none" w:sz="0" w:space="0" w:color="auto"/>
        <w:left w:val="none" w:sz="0" w:space="0" w:color="auto"/>
        <w:bottom w:val="none" w:sz="0" w:space="0" w:color="auto"/>
        <w:right w:val="none" w:sz="0" w:space="0" w:color="auto"/>
      </w:divBdr>
    </w:div>
    <w:div w:id="340548806">
      <w:bodyDiv w:val="1"/>
      <w:marLeft w:val="0"/>
      <w:marRight w:val="0"/>
      <w:marTop w:val="0"/>
      <w:marBottom w:val="0"/>
      <w:divBdr>
        <w:top w:val="none" w:sz="0" w:space="0" w:color="auto"/>
        <w:left w:val="none" w:sz="0" w:space="0" w:color="auto"/>
        <w:bottom w:val="none" w:sz="0" w:space="0" w:color="auto"/>
        <w:right w:val="none" w:sz="0" w:space="0" w:color="auto"/>
      </w:divBdr>
    </w:div>
    <w:div w:id="343291651">
      <w:bodyDiv w:val="1"/>
      <w:marLeft w:val="0"/>
      <w:marRight w:val="0"/>
      <w:marTop w:val="0"/>
      <w:marBottom w:val="0"/>
      <w:divBdr>
        <w:top w:val="none" w:sz="0" w:space="0" w:color="auto"/>
        <w:left w:val="none" w:sz="0" w:space="0" w:color="auto"/>
        <w:bottom w:val="none" w:sz="0" w:space="0" w:color="auto"/>
        <w:right w:val="none" w:sz="0" w:space="0" w:color="auto"/>
      </w:divBdr>
    </w:div>
    <w:div w:id="345013905">
      <w:bodyDiv w:val="1"/>
      <w:marLeft w:val="0"/>
      <w:marRight w:val="0"/>
      <w:marTop w:val="0"/>
      <w:marBottom w:val="0"/>
      <w:divBdr>
        <w:top w:val="none" w:sz="0" w:space="0" w:color="auto"/>
        <w:left w:val="none" w:sz="0" w:space="0" w:color="auto"/>
        <w:bottom w:val="none" w:sz="0" w:space="0" w:color="auto"/>
        <w:right w:val="none" w:sz="0" w:space="0" w:color="auto"/>
      </w:divBdr>
    </w:div>
    <w:div w:id="345913020">
      <w:bodyDiv w:val="1"/>
      <w:marLeft w:val="0"/>
      <w:marRight w:val="0"/>
      <w:marTop w:val="0"/>
      <w:marBottom w:val="0"/>
      <w:divBdr>
        <w:top w:val="none" w:sz="0" w:space="0" w:color="auto"/>
        <w:left w:val="none" w:sz="0" w:space="0" w:color="auto"/>
        <w:bottom w:val="none" w:sz="0" w:space="0" w:color="auto"/>
        <w:right w:val="none" w:sz="0" w:space="0" w:color="auto"/>
      </w:divBdr>
    </w:div>
    <w:div w:id="356128054">
      <w:bodyDiv w:val="1"/>
      <w:marLeft w:val="0"/>
      <w:marRight w:val="0"/>
      <w:marTop w:val="0"/>
      <w:marBottom w:val="0"/>
      <w:divBdr>
        <w:top w:val="none" w:sz="0" w:space="0" w:color="auto"/>
        <w:left w:val="none" w:sz="0" w:space="0" w:color="auto"/>
        <w:bottom w:val="none" w:sz="0" w:space="0" w:color="auto"/>
        <w:right w:val="none" w:sz="0" w:space="0" w:color="auto"/>
      </w:divBdr>
    </w:div>
    <w:div w:id="358628103">
      <w:bodyDiv w:val="1"/>
      <w:marLeft w:val="0"/>
      <w:marRight w:val="0"/>
      <w:marTop w:val="0"/>
      <w:marBottom w:val="0"/>
      <w:divBdr>
        <w:top w:val="none" w:sz="0" w:space="0" w:color="auto"/>
        <w:left w:val="none" w:sz="0" w:space="0" w:color="auto"/>
        <w:bottom w:val="none" w:sz="0" w:space="0" w:color="auto"/>
        <w:right w:val="none" w:sz="0" w:space="0" w:color="auto"/>
      </w:divBdr>
    </w:div>
    <w:div w:id="358746251">
      <w:bodyDiv w:val="1"/>
      <w:marLeft w:val="0"/>
      <w:marRight w:val="0"/>
      <w:marTop w:val="0"/>
      <w:marBottom w:val="0"/>
      <w:divBdr>
        <w:top w:val="none" w:sz="0" w:space="0" w:color="auto"/>
        <w:left w:val="none" w:sz="0" w:space="0" w:color="auto"/>
        <w:bottom w:val="none" w:sz="0" w:space="0" w:color="auto"/>
        <w:right w:val="none" w:sz="0" w:space="0" w:color="auto"/>
      </w:divBdr>
    </w:div>
    <w:div w:id="359822655">
      <w:bodyDiv w:val="1"/>
      <w:marLeft w:val="0"/>
      <w:marRight w:val="0"/>
      <w:marTop w:val="0"/>
      <w:marBottom w:val="0"/>
      <w:divBdr>
        <w:top w:val="none" w:sz="0" w:space="0" w:color="auto"/>
        <w:left w:val="none" w:sz="0" w:space="0" w:color="auto"/>
        <w:bottom w:val="none" w:sz="0" w:space="0" w:color="auto"/>
        <w:right w:val="none" w:sz="0" w:space="0" w:color="auto"/>
      </w:divBdr>
    </w:div>
    <w:div w:id="365329681">
      <w:bodyDiv w:val="1"/>
      <w:marLeft w:val="0"/>
      <w:marRight w:val="0"/>
      <w:marTop w:val="0"/>
      <w:marBottom w:val="0"/>
      <w:divBdr>
        <w:top w:val="none" w:sz="0" w:space="0" w:color="auto"/>
        <w:left w:val="none" w:sz="0" w:space="0" w:color="auto"/>
        <w:bottom w:val="none" w:sz="0" w:space="0" w:color="auto"/>
        <w:right w:val="none" w:sz="0" w:space="0" w:color="auto"/>
      </w:divBdr>
    </w:div>
    <w:div w:id="366834351">
      <w:bodyDiv w:val="1"/>
      <w:marLeft w:val="0"/>
      <w:marRight w:val="0"/>
      <w:marTop w:val="0"/>
      <w:marBottom w:val="0"/>
      <w:divBdr>
        <w:top w:val="none" w:sz="0" w:space="0" w:color="auto"/>
        <w:left w:val="none" w:sz="0" w:space="0" w:color="auto"/>
        <w:bottom w:val="none" w:sz="0" w:space="0" w:color="auto"/>
        <w:right w:val="none" w:sz="0" w:space="0" w:color="auto"/>
      </w:divBdr>
    </w:div>
    <w:div w:id="374890484">
      <w:bodyDiv w:val="1"/>
      <w:marLeft w:val="0"/>
      <w:marRight w:val="0"/>
      <w:marTop w:val="0"/>
      <w:marBottom w:val="0"/>
      <w:divBdr>
        <w:top w:val="none" w:sz="0" w:space="0" w:color="auto"/>
        <w:left w:val="none" w:sz="0" w:space="0" w:color="auto"/>
        <w:bottom w:val="none" w:sz="0" w:space="0" w:color="auto"/>
        <w:right w:val="none" w:sz="0" w:space="0" w:color="auto"/>
      </w:divBdr>
    </w:div>
    <w:div w:id="383915276">
      <w:bodyDiv w:val="1"/>
      <w:marLeft w:val="0"/>
      <w:marRight w:val="0"/>
      <w:marTop w:val="0"/>
      <w:marBottom w:val="0"/>
      <w:divBdr>
        <w:top w:val="none" w:sz="0" w:space="0" w:color="auto"/>
        <w:left w:val="none" w:sz="0" w:space="0" w:color="auto"/>
        <w:bottom w:val="none" w:sz="0" w:space="0" w:color="auto"/>
        <w:right w:val="none" w:sz="0" w:space="0" w:color="auto"/>
      </w:divBdr>
    </w:div>
    <w:div w:id="384373413">
      <w:bodyDiv w:val="1"/>
      <w:marLeft w:val="0"/>
      <w:marRight w:val="0"/>
      <w:marTop w:val="0"/>
      <w:marBottom w:val="0"/>
      <w:divBdr>
        <w:top w:val="none" w:sz="0" w:space="0" w:color="auto"/>
        <w:left w:val="none" w:sz="0" w:space="0" w:color="auto"/>
        <w:bottom w:val="none" w:sz="0" w:space="0" w:color="auto"/>
        <w:right w:val="none" w:sz="0" w:space="0" w:color="auto"/>
      </w:divBdr>
    </w:div>
    <w:div w:id="391932673">
      <w:bodyDiv w:val="1"/>
      <w:marLeft w:val="0"/>
      <w:marRight w:val="0"/>
      <w:marTop w:val="0"/>
      <w:marBottom w:val="0"/>
      <w:divBdr>
        <w:top w:val="none" w:sz="0" w:space="0" w:color="auto"/>
        <w:left w:val="none" w:sz="0" w:space="0" w:color="auto"/>
        <w:bottom w:val="none" w:sz="0" w:space="0" w:color="auto"/>
        <w:right w:val="none" w:sz="0" w:space="0" w:color="auto"/>
      </w:divBdr>
    </w:div>
    <w:div w:id="402879286">
      <w:bodyDiv w:val="1"/>
      <w:marLeft w:val="0"/>
      <w:marRight w:val="0"/>
      <w:marTop w:val="0"/>
      <w:marBottom w:val="0"/>
      <w:divBdr>
        <w:top w:val="none" w:sz="0" w:space="0" w:color="auto"/>
        <w:left w:val="none" w:sz="0" w:space="0" w:color="auto"/>
        <w:bottom w:val="none" w:sz="0" w:space="0" w:color="auto"/>
        <w:right w:val="none" w:sz="0" w:space="0" w:color="auto"/>
      </w:divBdr>
    </w:div>
    <w:div w:id="409542860">
      <w:bodyDiv w:val="1"/>
      <w:marLeft w:val="0"/>
      <w:marRight w:val="0"/>
      <w:marTop w:val="0"/>
      <w:marBottom w:val="0"/>
      <w:divBdr>
        <w:top w:val="none" w:sz="0" w:space="0" w:color="auto"/>
        <w:left w:val="none" w:sz="0" w:space="0" w:color="auto"/>
        <w:bottom w:val="none" w:sz="0" w:space="0" w:color="auto"/>
        <w:right w:val="none" w:sz="0" w:space="0" w:color="auto"/>
      </w:divBdr>
    </w:div>
    <w:div w:id="429082344">
      <w:bodyDiv w:val="1"/>
      <w:marLeft w:val="0"/>
      <w:marRight w:val="0"/>
      <w:marTop w:val="0"/>
      <w:marBottom w:val="0"/>
      <w:divBdr>
        <w:top w:val="none" w:sz="0" w:space="0" w:color="auto"/>
        <w:left w:val="none" w:sz="0" w:space="0" w:color="auto"/>
        <w:bottom w:val="none" w:sz="0" w:space="0" w:color="auto"/>
        <w:right w:val="none" w:sz="0" w:space="0" w:color="auto"/>
      </w:divBdr>
    </w:div>
    <w:div w:id="431123285">
      <w:bodyDiv w:val="1"/>
      <w:marLeft w:val="0"/>
      <w:marRight w:val="0"/>
      <w:marTop w:val="0"/>
      <w:marBottom w:val="0"/>
      <w:divBdr>
        <w:top w:val="none" w:sz="0" w:space="0" w:color="auto"/>
        <w:left w:val="none" w:sz="0" w:space="0" w:color="auto"/>
        <w:bottom w:val="none" w:sz="0" w:space="0" w:color="auto"/>
        <w:right w:val="none" w:sz="0" w:space="0" w:color="auto"/>
      </w:divBdr>
    </w:div>
    <w:div w:id="438261472">
      <w:bodyDiv w:val="1"/>
      <w:marLeft w:val="0"/>
      <w:marRight w:val="0"/>
      <w:marTop w:val="0"/>
      <w:marBottom w:val="0"/>
      <w:divBdr>
        <w:top w:val="none" w:sz="0" w:space="0" w:color="auto"/>
        <w:left w:val="none" w:sz="0" w:space="0" w:color="auto"/>
        <w:bottom w:val="none" w:sz="0" w:space="0" w:color="auto"/>
        <w:right w:val="none" w:sz="0" w:space="0" w:color="auto"/>
      </w:divBdr>
    </w:div>
    <w:div w:id="439227637">
      <w:bodyDiv w:val="1"/>
      <w:marLeft w:val="0"/>
      <w:marRight w:val="0"/>
      <w:marTop w:val="0"/>
      <w:marBottom w:val="0"/>
      <w:divBdr>
        <w:top w:val="none" w:sz="0" w:space="0" w:color="auto"/>
        <w:left w:val="none" w:sz="0" w:space="0" w:color="auto"/>
        <w:bottom w:val="none" w:sz="0" w:space="0" w:color="auto"/>
        <w:right w:val="none" w:sz="0" w:space="0" w:color="auto"/>
      </w:divBdr>
    </w:div>
    <w:div w:id="440540593">
      <w:bodyDiv w:val="1"/>
      <w:marLeft w:val="0"/>
      <w:marRight w:val="0"/>
      <w:marTop w:val="0"/>
      <w:marBottom w:val="0"/>
      <w:divBdr>
        <w:top w:val="none" w:sz="0" w:space="0" w:color="auto"/>
        <w:left w:val="none" w:sz="0" w:space="0" w:color="auto"/>
        <w:bottom w:val="none" w:sz="0" w:space="0" w:color="auto"/>
        <w:right w:val="none" w:sz="0" w:space="0" w:color="auto"/>
      </w:divBdr>
    </w:div>
    <w:div w:id="443156482">
      <w:bodyDiv w:val="1"/>
      <w:marLeft w:val="0"/>
      <w:marRight w:val="0"/>
      <w:marTop w:val="0"/>
      <w:marBottom w:val="0"/>
      <w:divBdr>
        <w:top w:val="none" w:sz="0" w:space="0" w:color="auto"/>
        <w:left w:val="none" w:sz="0" w:space="0" w:color="auto"/>
        <w:bottom w:val="none" w:sz="0" w:space="0" w:color="auto"/>
        <w:right w:val="none" w:sz="0" w:space="0" w:color="auto"/>
      </w:divBdr>
    </w:div>
    <w:div w:id="443691378">
      <w:bodyDiv w:val="1"/>
      <w:marLeft w:val="0"/>
      <w:marRight w:val="0"/>
      <w:marTop w:val="0"/>
      <w:marBottom w:val="0"/>
      <w:divBdr>
        <w:top w:val="none" w:sz="0" w:space="0" w:color="auto"/>
        <w:left w:val="none" w:sz="0" w:space="0" w:color="auto"/>
        <w:bottom w:val="none" w:sz="0" w:space="0" w:color="auto"/>
        <w:right w:val="none" w:sz="0" w:space="0" w:color="auto"/>
      </w:divBdr>
    </w:div>
    <w:div w:id="445857433">
      <w:bodyDiv w:val="1"/>
      <w:marLeft w:val="0"/>
      <w:marRight w:val="0"/>
      <w:marTop w:val="0"/>
      <w:marBottom w:val="0"/>
      <w:divBdr>
        <w:top w:val="none" w:sz="0" w:space="0" w:color="auto"/>
        <w:left w:val="none" w:sz="0" w:space="0" w:color="auto"/>
        <w:bottom w:val="none" w:sz="0" w:space="0" w:color="auto"/>
        <w:right w:val="none" w:sz="0" w:space="0" w:color="auto"/>
      </w:divBdr>
    </w:div>
    <w:div w:id="447966225">
      <w:bodyDiv w:val="1"/>
      <w:marLeft w:val="0"/>
      <w:marRight w:val="0"/>
      <w:marTop w:val="0"/>
      <w:marBottom w:val="0"/>
      <w:divBdr>
        <w:top w:val="none" w:sz="0" w:space="0" w:color="auto"/>
        <w:left w:val="none" w:sz="0" w:space="0" w:color="auto"/>
        <w:bottom w:val="none" w:sz="0" w:space="0" w:color="auto"/>
        <w:right w:val="none" w:sz="0" w:space="0" w:color="auto"/>
      </w:divBdr>
    </w:div>
    <w:div w:id="453140907">
      <w:bodyDiv w:val="1"/>
      <w:marLeft w:val="0"/>
      <w:marRight w:val="0"/>
      <w:marTop w:val="0"/>
      <w:marBottom w:val="0"/>
      <w:divBdr>
        <w:top w:val="none" w:sz="0" w:space="0" w:color="auto"/>
        <w:left w:val="none" w:sz="0" w:space="0" w:color="auto"/>
        <w:bottom w:val="none" w:sz="0" w:space="0" w:color="auto"/>
        <w:right w:val="none" w:sz="0" w:space="0" w:color="auto"/>
      </w:divBdr>
    </w:div>
    <w:div w:id="454832840">
      <w:bodyDiv w:val="1"/>
      <w:marLeft w:val="0"/>
      <w:marRight w:val="0"/>
      <w:marTop w:val="0"/>
      <w:marBottom w:val="0"/>
      <w:divBdr>
        <w:top w:val="none" w:sz="0" w:space="0" w:color="auto"/>
        <w:left w:val="none" w:sz="0" w:space="0" w:color="auto"/>
        <w:bottom w:val="none" w:sz="0" w:space="0" w:color="auto"/>
        <w:right w:val="none" w:sz="0" w:space="0" w:color="auto"/>
      </w:divBdr>
    </w:div>
    <w:div w:id="465467187">
      <w:bodyDiv w:val="1"/>
      <w:marLeft w:val="0"/>
      <w:marRight w:val="0"/>
      <w:marTop w:val="0"/>
      <w:marBottom w:val="0"/>
      <w:divBdr>
        <w:top w:val="none" w:sz="0" w:space="0" w:color="auto"/>
        <w:left w:val="none" w:sz="0" w:space="0" w:color="auto"/>
        <w:bottom w:val="none" w:sz="0" w:space="0" w:color="auto"/>
        <w:right w:val="none" w:sz="0" w:space="0" w:color="auto"/>
      </w:divBdr>
    </w:div>
    <w:div w:id="467355295">
      <w:bodyDiv w:val="1"/>
      <w:marLeft w:val="0"/>
      <w:marRight w:val="0"/>
      <w:marTop w:val="0"/>
      <w:marBottom w:val="0"/>
      <w:divBdr>
        <w:top w:val="none" w:sz="0" w:space="0" w:color="auto"/>
        <w:left w:val="none" w:sz="0" w:space="0" w:color="auto"/>
        <w:bottom w:val="none" w:sz="0" w:space="0" w:color="auto"/>
        <w:right w:val="none" w:sz="0" w:space="0" w:color="auto"/>
      </w:divBdr>
    </w:div>
    <w:div w:id="469985363">
      <w:bodyDiv w:val="1"/>
      <w:marLeft w:val="0"/>
      <w:marRight w:val="0"/>
      <w:marTop w:val="0"/>
      <w:marBottom w:val="0"/>
      <w:divBdr>
        <w:top w:val="none" w:sz="0" w:space="0" w:color="auto"/>
        <w:left w:val="none" w:sz="0" w:space="0" w:color="auto"/>
        <w:bottom w:val="none" w:sz="0" w:space="0" w:color="auto"/>
        <w:right w:val="none" w:sz="0" w:space="0" w:color="auto"/>
      </w:divBdr>
    </w:div>
    <w:div w:id="475797992">
      <w:bodyDiv w:val="1"/>
      <w:marLeft w:val="0"/>
      <w:marRight w:val="0"/>
      <w:marTop w:val="0"/>
      <w:marBottom w:val="0"/>
      <w:divBdr>
        <w:top w:val="none" w:sz="0" w:space="0" w:color="auto"/>
        <w:left w:val="none" w:sz="0" w:space="0" w:color="auto"/>
        <w:bottom w:val="none" w:sz="0" w:space="0" w:color="auto"/>
        <w:right w:val="none" w:sz="0" w:space="0" w:color="auto"/>
      </w:divBdr>
    </w:div>
    <w:div w:id="496045212">
      <w:bodyDiv w:val="1"/>
      <w:marLeft w:val="0"/>
      <w:marRight w:val="0"/>
      <w:marTop w:val="0"/>
      <w:marBottom w:val="0"/>
      <w:divBdr>
        <w:top w:val="none" w:sz="0" w:space="0" w:color="auto"/>
        <w:left w:val="none" w:sz="0" w:space="0" w:color="auto"/>
        <w:bottom w:val="none" w:sz="0" w:space="0" w:color="auto"/>
        <w:right w:val="none" w:sz="0" w:space="0" w:color="auto"/>
      </w:divBdr>
    </w:div>
    <w:div w:id="500583513">
      <w:bodyDiv w:val="1"/>
      <w:marLeft w:val="0"/>
      <w:marRight w:val="0"/>
      <w:marTop w:val="0"/>
      <w:marBottom w:val="0"/>
      <w:divBdr>
        <w:top w:val="none" w:sz="0" w:space="0" w:color="auto"/>
        <w:left w:val="none" w:sz="0" w:space="0" w:color="auto"/>
        <w:bottom w:val="none" w:sz="0" w:space="0" w:color="auto"/>
        <w:right w:val="none" w:sz="0" w:space="0" w:color="auto"/>
      </w:divBdr>
    </w:div>
    <w:div w:id="501700237">
      <w:bodyDiv w:val="1"/>
      <w:marLeft w:val="0"/>
      <w:marRight w:val="0"/>
      <w:marTop w:val="0"/>
      <w:marBottom w:val="0"/>
      <w:divBdr>
        <w:top w:val="none" w:sz="0" w:space="0" w:color="auto"/>
        <w:left w:val="none" w:sz="0" w:space="0" w:color="auto"/>
        <w:bottom w:val="none" w:sz="0" w:space="0" w:color="auto"/>
        <w:right w:val="none" w:sz="0" w:space="0" w:color="auto"/>
      </w:divBdr>
    </w:div>
    <w:div w:id="503085418">
      <w:bodyDiv w:val="1"/>
      <w:marLeft w:val="0"/>
      <w:marRight w:val="0"/>
      <w:marTop w:val="0"/>
      <w:marBottom w:val="0"/>
      <w:divBdr>
        <w:top w:val="none" w:sz="0" w:space="0" w:color="auto"/>
        <w:left w:val="none" w:sz="0" w:space="0" w:color="auto"/>
        <w:bottom w:val="none" w:sz="0" w:space="0" w:color="auto"/>
        <w:right w:val="none" w:sz="0" w:space="0" w:color="auto"/>
      </w:divBdr>
    </w:div>
    <w:div w:id="507136471">
      <w:bodyDiv w:val="1"/>
      <w:marLeft w:val="0"/>
      <w:marRight w:val="0"/>
      <w:marTop w:val="0"/>
      <w:marBottom w:val="0"/>
      <w:divBdr>
        <w:top w:val="none" w:sz="0" w:space="0" w:color="auto"/>
        <w:left w:val="none" w:sz="0" w:space="0" w:color="auto"/>
        <w:bottom w:val="none" w:sz="0" w:space="0" w:color="auto"/>
        <w:right w:val="none" w:sz="0" w:space="0" w:color="auto"/>
      </w:divBdr>
    </w:div>
    <w:div w:id="516312390">
      <w:bodyDiv w:val="1"/>
      <w:marLeft w:val="0"/>
      <w:marRight w:val="0"/>
      <w:marTop w:val="0"/>
      <w:marBottom w:val="0"/>
      <w:divBdr>
        <w:top w:val="none" w:sz="0" w:space="0" w:color="auto"/>
        <w:left w:val="none" w:sz="0" w:space="0" w:color="auto"/>
        <w:bottom w:val="none" w:sz="0" w:space="0" w:color="auto"/>
        <w:right w:val="none" w:sz="0" w:space="0" w:color="auto"/>
      </w:divBdr>
    </w:div>
    <w:div w:id="533495779">
      <w:bodyDiv w:val="1"/>
      <w:marLeft w:val="0"/>
      <w:marRight w:val="0"/>
      <w:marTop w:val="0"/>
      <w:marBottom w:val="0"/>
      <w:divBdr>
        <w:top w:val="none" w:sz="0" w:space="0" w:color="auto"/>
        <w:left w:val="none" w:sz="0" w:space="0" w:color="auto"/>
        <w:bottom w:val="none" w:sz="0" w:space="0" w:color="auto"/>
        <w:right w:val="none" w:sz="0" w:space="0" w:color="auto"/>
      </w:divBdr>
    </w:div>
    <w:div w:id="546769827">
      <w:bodyDiv w:val="1"/>
      <w:marLeft w:val="0"/>
      <w:marRight w:val="0"/>
      <w:marTop w:val="0"/>
      <w:marBottom w:val="0"/>
      <w:divBdr>
        <w:top w:val="none" w:sz="0" w:space="0" w:color="auto"/>
        <w:left w:val="none" w:sz="0" w:space="0" w:color="auto"/>
        <w:bottom w:val="none" w:sz="0" w:space="0" w:color="auto"/>
        <w:right w:val="none" w:sz="0" w:space="0" w:color="auto"/>
      </w:divBdr>
    </w:div>
    <w:div w:id="549149609">
      <w:bodyDiv w:val="1"/>
      <w:marLeft w:val="0"/>
      <w:marRight w:val="0"/>
      <w:marTop w:val="0"/>
      <w:marBottom w:val="0"/>
      <w:divBdr>
        <w:top w:val="none" w:sz="0" w:space="0" w:color="auto"/>
        <w:left w:val="none" w:sz="0" w:space="0" w:color="auto"/>
        <w:bottom w:val="none" w:sz="0" w:space="0" w:color="auto"/>
        <w:right w:val="none" w:sz="0" w:space="0" w:color="auto"/>
      </w:divBdr>
    </w:div>
    <w:div w:id="549151143">
      <w:bodyDiv w:val="1"/>
      <w:marLeft w:val="0"/>
      <w:marRight w:val="0"/>
      <w:marTop w:val="0"/>
      <w:marBottom w:val="0"/>
      <w:divBdr>
        <w:top w:val="none" w:sz="0" w:space="0" w:color="auto"/>
        <w:left w:val="none" w:sz="0" w:space="0" w:color="auto"/>
        <w:bottom w:val="none" w:sz="0" w:space="0" w:color="auto"/>
        <w:right w:val="none" w:sz="0" w:space="0" w:color="auto"/>
      </w:divBdr>
    </w:div>
    <w:div w:id="553735925">
      <w:bodyDiv w:val="1"/>
      <w:marLeft w:val="0"/>
      <w:marRight w:val="0"/>
      <w:marTop w:val="0"/>
      <w:marBottom w:val="0"/>
      <w:divBdr>
        <w:top w:val="none" w:sz="0" w:space="0" w:color="auto"/>
        <w:left w:val="none" w:sz="0" w:space="0" w:color="auto"/>
        <w:bottom w:val="none" w:sz="0" w:space="0" w:color="auto"/>
        <w:right w:val="none" w:sz="0" w:space="0" w:color="auto"/>
      </w:divBdr>
    </w:div>
    <w:div w:id="555892659">
      <w:bodyDiv w:val="1"/>
      <w:marLeft w:val="0"/>
      <w:marRight w:val="0"/>
      <w:marTop w:val="0"/>
      <w:marBottom w:val="0"/>
      <w:divBdr>
        <w:top w:val="none" w:sz="0" w:space="0" w:color="auto"/>
        <w:left w:val="none" w:sz="0" w:space="0" w:color="auto"/>
        <w:bottom w:val="none" w:sz="0" w:space="0" w:color="auto"/>
        <w:right w:val="none" w:sz="0" w:space="0" w:color="auto"/>
      </w:divBdr>
    </w:div>
    <w:div w:id="556815408">
      <w:bodyDiv w:val="1"/>
      <w:marLeft w:val="0"/>
      <w:marRight w:val="0"/>
      <w:marTop w:val="0"/>
      <w:marBottom w:val="0"/>
      <w:divBdr>
        <w:top w:val="none" w:sz="0" w:space="0" w:color="auto"/>
        <w:left w:val="none" w:sz="0" w:space="0" w:color="auto"/>
        <w:bottom w:val="none" w:sz="0" w:space="0" w:color="auto"/>
        <w:right w:val="none" w:sz="0" w:space="0" w:color="auto"/>
      </w:divBdr>
    </w:div>
    <w:div w:id="569080991">
      <w:bodyDiv w:val="1"/>
      <w:marLeft w:val="0"/>
      <w:marRight w:val="0"/>
      <w:marTop w:val="0"/>
      <w:marBottom w:val="0"/>
      <w:divBdr>
        <w:top w:val="none" w:sz="0" w:space="0" w:color="auto"/>
        <w:left w:val="none" w:sz="0" w:space="0" w:color="auto"/>
        <w:bottom w:val="none" w:sz="0" w:space="0" w:color="auto"/>
        <w:right w:val="none" w:sz="0" w:space="0" w:color="auto"/>
      </w:divBdr>
    </w:div>
    <w:div w:id="570426273">
      <w:bodyDiv w:val="1"/>
      <w:marLeft w:val="0"/>
      <w:marRight w:val="0"/>
      <w:marTop w:val="0"/>
      <w:marBottom w:val="0"/>
      <w:divBdr>
        <w:top w:val="none" w:sz="0" w:space="0" w:color="auto"/>
        <w:left w:val="none" w:sz="0" w:space="0" w:color="auto"/>
        <w:bottom w:val="none" w:sz="0" w:space="0" w:color="auto"/>
        <w:right w:val="none" w:sz="0" w:space="0" w:color="auto"/>
      </w:divBdr>
    </w:div>
    <w:div w:id="577981605">
      <w:bodyDiv w:val="1"/>
      <w:marLeft w:val="0"/>
      <w:marRight w:val="0"/>
      <w:marTop w:val="0"/>
      <w:marBottom w:val="0"/>
      <w:divBdr>
        <w:top w:val="none" w:sz="0" w:space="0" w:color="auto"/>
        <w:left w:val="none" w:sz="0" w:space="0" w:color="auto"/>
        <w:bottom w:val="none" w:sz="0" w:space="0" w:color="auto"/>
        <w:right w:val="none" w:sz="0" w:space="0" w:color="auto"/>
      </w:divBdr>
    </w:div>
    <w:div w:id="583690639">
      <w:bodyDiv w:val="1"/>
      <w:marLeft w:val="0"/>
      <w:marRight w:val="0"/>
      <w:marTop w:val="0"/>
      <w:marBottom w:val="0"/>
      <w:divBdr>
        <w:top w:val="none" w:sz="0" w:space="0" w:color="auto"/>
        <w:left w:val="none" w:sz="0" w:space="0" w:color="auto"/>
        <w:bottom w:val="none" w:sz="0" w:space="0" w:color="auto"/>
        <w:right w:val="none" w:sz="0" w:space="0" w:color="auto"/>
      </w:divBdr>
    </w:div>
    <w:div w:id="586842104">
      <w:bodyDiv w:val="1"/>
      <w:marLeft w:val="0"/>
      <w:marRight w:val="0"/>
      <w:marTop w:val="0"/>
      <w:marBottom w:val="0"/>
      <w:divBdr>
        <w:top w:val="none" w:sz="0" w:space="0" w:color="auto"/>
        <w:left w:val="none" w:sz="0" w:space="0" w:color="auto"/>
        <w:bottom w:val="none" w:sz="0" w:space="0" w:color="auto"/>
        <w:right w:val="none" w:sz="0" w:space="0" w:color="auto"/>
      </w:divBdr>
    </w:div>
    <w:div w:id="590702077">
      <w:bodyDiv w:val="1"/>
      <w:marLeft w:val="0"/>
      <w:marRight w:val="0"/>
      <w:marTop w:val="0"/>
      <w:marBottom w:val="0"/>
      <w:divBdr>
        <w:top w:val="none" w:sz="0" w:space="0" w:color="auto"/>
        <w:left w:val="none" w:sz="0" w:space="0" w:color="auto"/>
        <w:bottom w:val="none" w:sz="0" w:space="0" w:color="auto"/>
        <w:right w:val="none" w:sz="0" w:space="0" w:color="auto"/>
      </w:divBdr>
    </w:div>
    <w:div w:id="597636518">
      <w:bodyDiv w:val="1"/>
      <w:marLeft w:val="0"/>
      <w:marRight w:val="0"/>
      <w:marTop w:val="0"/>
      <w:marBottom w:val="0"/>
      <w:divBdr>
        <w:top w:val="none" w:sz="0" w:space="0" w:color="auto"/>
        <w:left w:val="none" w:sz="0" w:space="0" w:color="auto"/>
        <w:bottom w:val="none" w:sz="0" w:space="0" w:color="auto"/>
        <w:right w:val="none" w:sz="0" w:space="0" w:color="auto"/>
      </w:divBdr>
    </w:div>
    <w:div w:id="598875565">
      <w:bodyDiv w:val="1"/>
      <w:marLeft w:val="0"/>
      <w:marRight w:val="0"/>
      <w:marTop w:val="0"/>
      <w:marBottom w:val="0"/>
      <w:divBdr>
        <w:top w:val="none" w:sz="0" w:space="0" w:color="auto"/>
        <w:left w:val="none" w:sz="0" w:space="0" w:color="auto"/>
        <w:bottom w:val="none" w:sz="0" w:space="0" w:color="auto"/>
        <w:right w:val="none" w:sz="0" w:space="0" w:color="auto"/>
      </w:divBdr>
    </w:div>
    <w:div w:id="599996955">
      <w:bodyDiv w:val="1"/>
      <w:marLeft w:val="0"/>
      <w:marRight w:val="0"/>
      <w:marTop w:val="0"/>
      <w:marBottom w:val="0"/>
      <w:divBdr>
        <w:top w:val="none" w:sz="0" w:space="0" w:color="auto"/>
        <w:left w:val="none" w:sz="0" w:space="0" w:color="auto"/>
        <w:bottom w:val="none" w:sz="0" w:space="0" w:color="auto"/>
        <w:right w:val="none" w:sz="0" w:space="0" w:color="auto"/>
      </w:divBdr>
    </w:div>
    <w:div w:id="609430363">
      <w:bodyDiv w:val="1"/>
      <w:marLeft w:val="0"/>
      <w:marRight w:val="0"/>
      <w:marTop w:val="0"/>
      <w:marBottom w:val="0"/>
      <w:divBdr>
        <w:top w:val="none" w:sz="0" w:space="0" w:color="auto"/>
        <w:left w:val="none" w:sz="0" w:space="0" w:color="auto"/>
        <w:bottom w:val="none" w:sz="0" w:space="0" w:color="auto"/>
        <w:right w:val="none" w:sz="0" w:space="0" w:color="auto"/>
      </w:divBdr>
    </w:div>
    <w:div w:id="613292823">
      <w:bodyDiv w:val="1"/>
      <w:marLeft w:val="0"/>
      <w:marRight w:val="0"/>
      <w:marTop w:val="0"/>
      <w:marBottom w:val="0"/>
      <w:divBdr>
        <w:top w:val="none" w:sz="0" w:space="0" w:color="auto"/>
        <w:left w:val="none" w:sz="0" w:space="0" w:color="auto"/>
        <w:bottom w:val="none" w:sz="0" w:space="0" w:color="auto"/>
        <w:right w:val="none" w:sz="0" w:space="0" w:color="auto"/>
      </w:divBdr>
    </w:div>
    <w:div w:id="614287660">
      <w:bodyDiv w:val="1"/>
      <w:marLeft w:val="0"/>
      <w:marRight w:val="0"/>
      <w:marTop w:val="0"/>
      <w:marBottom w:val="0"/>
      <w:divBdr>
        <w:top w:val="none" w:sz="0" w:space="0" w:color="auto"/>
        <w:left w:val="none" w:sz="0" w:space="0" w:color="auto"/>
        <w:bottom w:val="none" w:sz="0" w:space="0" w:color="auto"/>
        <w:right w:val="none" w:sz="0" w:space="0" w:color="auto"/>
      </w:divBdr>
    </w:div>
    <w:div w:id="616181000">
      <w:bodyDiv w:val="1"/>
      <w:marLeft w:val="0"/>
      <w:marRight w:val="0"/>
      <w:marTop w:val="0"/>
      <w:marBottom w:val="0"/>
      <w:divBdr>
        <w:top w:val="none" w:sz="0" w:space="0" w:color="auto"/>
        <w:left w:val="none" w:sz="0" w:space="0" w:color="auto"/>
        <w:bottom w:val="none" w:sz="0" w:space="0" w:color="auto"/>
        <w:right w:val="none" w:sz="0" w:space="0" w:color="auto"/>
      </w:divBdr>
    </w:div>
    <w:div w:id="616330666">
      <w:bodyDiv w:val="1"/>
      <w:marLeft w:val="0"/>
      <w:marRight w:val="0"/>
      <w:marTop w:val="0"/>
      <w:marBottom w:val="0"/>
      <w:divBdr>
        <w:top w:val="none" w:sz="0" w:space="0" w:color="auto"/>
        <w:left w:val="none" w:sz="0" w:space="0" w:color="auto"/>
        <w:bottom w:val="none" w:sz="0" w:space="0" w:color="auto"/>
        <w:right w:val="none" w:sz="0" w:space="0" w:color="auto"/>
      </w:divBdr>
    </w:div>
    <w:div w:id="619801388">
      <w:bodyDiv w:val="1"/>
      <w:marLeft w:val="0"/>
      <w:marRight w:val="0"/>
      <w:marTop w:val="0"/>
      <w:marBottom w:val="0"/>
      <w:divBdr>
        <w:top w:val="none" w:sz="0" w:space="0" w:color="auto"/>
        <w:left w:val="none" w:sz="0" w:space="0" w:color="auto"/>
        <w:bottom w:val="none" w:sz="0" w:space="0" w:color="auto"/>
        <w:right w:val="none" w:sz="0" w:space="0" w:color="auto"/>
      </w:divBdr>
    </w:div>
    <w:div w:id="620308794">
      <w:bodyDiv w:val="1"/>
      <w:marLeft w:val="0"/>
      <w:marRight w:val="0"/>
      <w:marTop w:val="0"/>
      <w:marBottom w:val="0"/>
      <w:divBdr>
        <w:top w:val="none" w:sz="0" w:space="0" w:color="auto"/>
        <w:left w:val="none" w:sz="0" w:space="0" w:color="auto"/>
        <w:bottom w:val="none" w:sz="0" w:space="0" w:color="auto"/>
        <w:right w:val="none" w:sz="0" w:space="0" w:color="auto"/>
      </w:divBdr>
    </w:div>
    <w:div w:id="621423342">
      <w:bodyDiv w:val="1"/>
      <w:marLeft w:val="0"/>
      <w:marRight w:val="0"/>
      <w:marTop w:val="0"/>
      <w:marBottom w:val="0"/>
      <w:divBdr>
        <w:top w:val="none" w:sz="0" w:space="0" w:color="auto"/>
        <w:left w:val="none" w:sz="0" w:space="0" w:color="auto"/>
        <w:bottom w:val="none" w:sz="0" w:space="0" w:color="auto"/>
        <w:right w:val="none" w:sz="0" w:space="0" w:color="auto"/>
      </w:divBdr>
    </w:div>
    <w:div w:id="626204217">
      <w:bodyDiv w:val="1"/>
      <w:marLeft w:val="0"/>
      <w:marRight w:val="0"/>
      <w:marTop w:val="0"/>
      <w:marBottom w:val="0"/>
      <w:divBdr>
        <w:top w:val="none" w:sz="0" w:space="0" w:color="auto"/>
        <w:left w:val="none" w:sz="0" w:space="0" w:color="auto"/>
        <w:bottom w:val="none" w:sz="0" w:space="0" w:color="auto"/>
        <w:right w:val="none" w:sz="0" w:space="0" w:color="auto"/>
      </w:divBdr>
    </w:div>
    <w:div w:id="633634560">
      <w:bodyDiv w:val="1"/>
      <w:marLeft w:val="0"/>
      <w:marRight w:val="0"/>
      <w:marTop w:val="0"/>
      <w:marBottom w:val="0"/>
      <w:divBdr>
        <w:top w:val="none" w:sz="0" w:space="0" w:color="auto"/>
        <w:left w:val="none" w:sz="0" w:space="0" w:color="auto"/>
        <w:bottom w:val="none" w:sz="0" w:space="0" w:color="auto"/>
        <w:right w:val="none" w:sz="0" w:space="0" w:color="auto"/>
      </w:divBdr>
    </w:div>
    <w:div w:id="636109348">
      <w:bodyDiv w:val="1"/>
      <w:marLeft w:val="0"/>
      <w:marRight w:val="0"/>
      <w:marTop w:val="0"/>
      <w:marBottom w:val="0"/>
      <w:divBdr>
        <w:top w:val="none" w:sz="0" w:space="0" w:color="auto"/>
        <w:left w:val="none" w:sz="0" w:space="0" w:color="auto"/>
        <w:bottom w:val="none" w:sz="0" w:space="0" w:color="auto"/>
        <w:right w:val="none" w:sz="0" w:space="0" w:color="auto"/>
      </w:divBdr>
    </w:div>
    <w:div w:id="643124096">
      <w:bodyDiv w:val="1"/>
      <w:marLeft w:val="0"/>
      <w:marRight w:val="0"/>
      <w:marTop w:val="0"/>
      <w:marBottom w:val="0"/>
      <w:divBdr>
        <w:top w:val="none" w:sz="0" w:space="0" w:color="auto"/>
        <w:left w:val="none" w:sz="0" w:space="0" w:color="auto"/>
        <w:bottom w:val="none" w:sz="0" w:space="0" w:color="auto"/>
        <w:right w:val="none" w:sz="0" w:space="0" w:color="auto"/>
      </w:divBdr>
    </w:div>
    <w:div w:id="643896762">
      <w:bodyDiv w:val="1"/>
      <w:marLeft w:val="0"/>
      <w:marRight w:val="0"/>
      <w:marTop w:val="0"/>
      <w:marBottom w:val="0"/>
      <w:divBdr>
        <w:top w:val="none" w:sz="0" w:space="0" w:color="auto"/>
        <w:left w:val="none" w:sz="0" w:space="0" w:color="auto"/>
        <w:bottom w:val="none" w:sz="0" w:space="0" w:color="auto"/>
        <w:right w:val="none" w:sz="0" w:space="0" w:color="auto"/>
      </w:divBdr>
    </w:div>
    <w:div w:id="650133296">
      <w:bodyDiv w:val="1"/>
      <w:marLeft w:val="0"/>
      <w:marRight w:val="0"/>
      <w:marTop w:val="0"/>
      <w:marBottom w:val="0"/>
      <w:divBdr>
        <w:top w:val="none" w:sz="0" w:space="0" w:color="auto"/>
        <w:left w:val="none" w:sz="0" w:space="0" w:color="auto"/>
        <w:bottom w:val="none" w:sz="0" w:space="0" w:color="auto"/>
        <w:right w:val="none" w:sz="0" w:space="0" w:color="auto"/>
      </w:divBdr>
    </w:div>
    <w:div w:id="655187733">
      <w:bodyDiv w:val="1"/>
      <w:marLeft w:val="0"/>
      <w:marRight w:val="0"/>
      <w:marTop w:val="0"/>
      <w:marBottom w:val="0"/>
      <w:divBdr>
        <w:top w:val="none" w:sz="0" w:space="0" w:color="auto"/>
        <w:left w:val="none" w:sz="0" w:space="0" w:color="auto"/>
        <w:bottom w:val="none" w:sz="0" w:space="0" w:color="auto"/>
        <w:right w:val="none" w:sz="0" w:space="0" w:color="auto"/>
      </w:divBdr>
    </w:div>
    <w:div w:id="656811284">
      <w:bodyDiv w:val="1"/>
      <w:marLeft w:val="0"/>
      <w:marRight w:val="0"/>
      <w:marTop w:val="0"/>
      <w:marBottom w:val="0"/>
      <w:divBdr>
        <w:top w:val="none" w:sz="0" w:space="0" w:color="auto"/>
        <w:left w:val="none" w:sz="0" w:space="0" w:color="auto"/>
        <w:bottom w:val="none" w:sz="0" w:space="0" w:color="auto"/>
        <w:right w:val="none" w:sz="0" w:space="0" w:color="auto"/>
      </w:divBdr>
    </w:div>
    <w:div w:id="662323216">
      <w:bodyDiv w:val="1"/>
      <w:marLeft w:val="0"/>
      <w:marRight w:val="0"/>
      <w:marTop w:val="0"/>
      <w:marBottom w:val="0"/>
      <w:divBdr>
        <w:top w:val="none" w:sz="0" w:space="0" w:color="auto"/>
        <w:left w:val="none" w:sz="0" w:space="0" w:color="auto"/>
        <w:bottom w:val="none" w:sz="0" w:space="0" w:color="auto"/>
        <w:right w:val="none" w:sz="0" w:space="0" w:color="auto"/>
      </w:divBdr>
    </w:div>
    <w:div w:id="669605358">
      <w:bodyDiv w:val="1"/>
      <w:marLeft w:val="0"/>
      <w:marRight w:val="0"/>
      <w:marTop w:val="0"/>
      <w:marBottom w:val="0"/>
      <w:divBdr>
        <w:top w:val="none" w:sz="0" w:space="0" w:color="auto"/>
        <w:left w:val="none" w:sz="0" w:space="0" w:color="auto"/>
        <w:bottom w:val="none" w:sz="0" w:space="0" w:color="auto"/>
        <w:right w:val="none" w:sz="0" w:space="0" w:color="auto"/>
      </w:divBdr>
    </w:div>
    <w:div w:id="682433625">
      <w:bodyDiv w:val="1"/>
      <w:marLeft w:val="0"/>
      <w:marRight w:val="0"/>
      <w:marTop w:val="0"/>
      <w:marBottom w:val="0"/>
      <w:divBdr>
        <w:top w:val="none" w:sz="0" w:space="0" w:color="auto"/>
        <w:left w:val="none" w:sz="0" w:space="0" w:color="auto"/>
        <w:bottom w:val="none" w:sz="0" w:space="0" w:color="auto"/>
        <w:right w:val="none" w:sz="0" w:space="0" w:color="auto"/>
      </w:divBdr>
    </w:div>
    <w:div w:id="684552829">
      <w:bodyDiv w:val="1"/>
      <w:marLeft w:val="0"/>
      <w:marRight w:val="0"/>
      <w:marTop w:val="0"/>
      <w:marBottom w:val="0"/>
      <w:divBdr>
        <w:top w:val="none" w:sz="0" w:space="0" w:color="auto"/>
        <w:left w:val="none" w:sz="0" w:space="0" w:color="auto"/>
        <w:bottom w:val="none" w:sz="0" w:space="0" w:color="auto"/>
        <w:right w:val="none" w:sz="0" w:space="0" w:color="auto"/>
      </w:divBdr>
    </w:div>
    <w:div w:id="692342432">
      <w:bodyDiv w:val="1"/>
      <w:marLeft w:val="0"/>
      <w:marRight w:val="0"/>
      <w:marTop w:val="0"/>
      <w:marBottom w:val="0"/>
      <w:divBdr>
        <w:top w:val="none" w:sz="0" w:space="0" w:color="auto"/>
        <w:left w:val="none" w:sz="0" w:space="0" w:color="auto"/>
        <w:bottom w:val="none" w:sz="0" w:space="0" w:color="auto"/>
        <w:right w:val="none" w:sz="0" w:space="0" w:color="auto"/>
      </w:divBdr>
    </w:div>
    <w:div w:id="697197309">
      <w:bodyDiv w:val="1"/>
      <w:marLeft w:val="0"/>
      <w:marRight w:val="0"/>
      <w:marTop w:val="0"/>
      <w:marBottom w:val="0"/>
      <w:divBdr>
        <w:top w:val="none" w:sz="0" w:space="0" w:color="auto"/>
        <w:left w:val="none" w:sz="0" w:space="0" w:color="auto"/>
        <w:bottom w:val="none" w:sz="0" w:space="0" w:color="auto"/>
        <w:right w:val="none" w:sz="0" w:space="0" w:color="auto"/>
      </w:divBdr>
    </w:div>
    <w:div w:id="701394471">
      <w:bodyDiv w:val="1"/>
      <w:marLeft w:val="0"/>
      <w:marRight w:val="0"/>
      <w:marTop w:val="0"/>
      <w:marBottom w:val="0"/>
      <w:divBdr>
        <w:top w:val="none" w:sz="0" w:space="0" w:color="auto"/>
        <w:left w:val="none" w:sz="0" w:space="0" w:color="auto"/>
        <w:bottom w:val="none" w:sz="0" w:space="0" w:color="auto"/>
        <w:right w:val="none" w:sz="0" w:space="0" w:color="auto"/>
      </w:divBdr>
    </w:div>
    <w:div w:id="702367369">
      <w:bodyDiv w:val="1"/>
      <w:marLeft w:val="0"/>
      <w:marRight w:val="0"/>
      <w:marTop w:val="0"/>
      <w:marBottom w:val="0"/>
      <w:divBdr>
        <w:top w:val="none" w:sz="0" w:space="0" w:color="auto"/>
        <w:left w:val="none" w:sz="0" w:space="0" w:color="auto"/>
        <w:bottom w:val="none" w:sz="0" w:space="0" w:color="auto"/>
        <w:right w:val="none" w:sz="0" w:space="0" w:color="auto"/>
      </w:divBdr>
    </w:div>
    <w:div w:id="709454836">
      <w:bodyDiv w:val="1"/>
      <w:marLeft w:val="0"/>
      <w:marRight w:val="0"/>
      <w:marTop w:val="0"/>
      <w:marBottom w:val="0"/>
      <w:divBdr>
        <w:top w:val="none" w:sz="0" w:space="0" w:color="auto"/>
        <w:left w:val="none" w:sz="0" w:space="0" w:color="auto"/>
        <w:bottom w:val="none" w:sz="0" w:space="0" w:color="auto"/>
        <w:right w:val="none" w:sz="0" w:space="0" w:color="auto"/>
      </w:divBdr>
    </w:div>
    <w:div w:id="717053778">
      <w:bodyDiv w:val="1"/>
      <w:marLeft w:val="0"/>
      <w:marRight w:val="0"/>
      <w:marTop w:val="0"/>
      <w:marBottom w:val="0"/>
      <w:divBdr>
        <w:top w:val="none" w:sz="0" w:space="0" w:color="auto"/>
        <w:left w:val="none" w:sz="0" w:space="0" w:color="auto"/>
        <w:bottom w:val="none" w:sz="0" w:space="0" w:color="auto"/>
        <w:right w:val="none" w:sz="0" w:space="0" w:color="auto"/>
      </w:divBdr>
    </w:div>
    <w:div w:id="718629240">
      <w:bodyDiv w:val="1"/>
      <w:marLeft w:val="0"/>
      <w:marRight w:val="0"/>
      <w:marTop w:val="0"/>
      <w:marBottom w:val="0"/>
      <w:divBdr>
        <w:top w:val="none" w:sz="0" w:space="0" w:color="auto"/>
        <w:left w:val="none" w:sz="0" w:space="0" w:color="auto"/>
        <w:bottom w:val="none" w:sz="0" w:space="0" w:color="auto"/>
        <w:right w:val="none" w:sz="0" w:space="0" w:color="auto"/>
      </w:divBdr>
    </w:div>
    <w:div w:id="724764907">
      <w:bodyDiv w:val="1"/>
      <w:marLeft w:val="0"/>
      <w:marRight w:val="0"/>
      <w:marTop w:val="0"/>
      <w:marBottom w:val="0"/>
      <w:divBdr>
        <w:top w:val="none" w:sz="0" w:space="0" w:color="auto"/>
        <w:left w:val="none" w:sz="0" w:space="0" w:color="auto"/>
        <w:bottom w:val="none" w:sz="0" w:space="0" w:color="auto"/>
        <w:right w:val="none" w:sz="0" w:space="0" w:color="auto"/>
      </w:divBdr>
    </w:div>
    <w:div w:id="725110736">
      <w:bodyDiv w:val="1"/>
      <w:marLeft w:val="0"/>
      <w:marRight w:val="0"/>
      <w:marTop w:val="0"/>
      <w:marBottom w:val="0"/>
      <w:divBdr>
        <w:top w:val="none" w:sz="0" w:space="0" w:color="auto"/>
        <w:left w:val="none" w:sz="0" w:space="0" w:color="auto"/>
        <w:bottom w:val="none" w:sz="0" w:space="0" w:color="auto"/>
        <w:right w:val="none" w:sz="0" w:space="0" w:color="auto"/>
      </w:divBdr>
    </w:div>
    <w:div w:id="732044859">
      <w:bodyDiv w:val="1"/>
      <w:marLeft w:val="0"/>
      <w:marRight w:val="0"/>
      <w:marTop w:val="0"/>
      <w:marBottom w:val="0"/>
      <w:divBdr>
        <w:top w:val="none" w:sz="0" w:space="0" w:color="auto"/>
        <w:left w:val="none" w:sz="0" w:space="0" w:color="auto"/>
        <w:bottom w:val="none" w:sz="0" w:space="0" w:color="auto"/>
        <w:right w:val="none" w:sz="0" w:space="0" w:color="auto"/>
      </w:divBdr>
    </w:div>
    <w:div w:id="735669695">
      <w:bodyDiv w:val="1"/>
      <w:marLeft w:val="0"/>
      <w:marRight w:val="0"/>
      <w:marTop w:val="0"/>
      <w:marBottom w:val="0"/>
      <w:divBdr>
        <w:top w:val="none" w:sz="0" w:space="0" w:color="auto"/>
        <w:left w:val="none" w:sz="0" w:space="0" w:color="auto"/>
        <w:bottom w:val="none" w:sz="0" w:space="0" w:color="auto"/>
        <w:right w:val="none" w:sz="0" w:space="0" w:color="auto"/>
      </w:divBdr>
    </w:div>
    <w:div w:id="747071255">
      <w:bodyDiv w:val="1"/>
      <w:marLeft w:val="0"/>
      <w:marRight w:val="0"/>
      <w:marTop w:val="0"/>
      <w:marBottom w:val="0"/>
      <w:divBdr>
        <w:top w:val="none" w:sz="0" w:space="0" w:color="auto"/>
        <w:left w:val="none" w:sz="0" w:space="0" w:color="auto"/>
        <w:bottom w:val="none" w:sz="0" w:space="0" w:color="auto"/>
        <w:right w:val="none" w:sz="0" w:space="0" w:color="auto"/>
      </w:divBdr>
    </w:div>
    <w:div w:id="756093092">
      <w:bodyDiv w:val="1"/>
      <w:marLeft w:val="0"/>
      <w:marRight w:val="0"/>
      <w:marTop w:val="0"/>
      <w:marBottom w:val="0"/>
      <w:divBdr>
        <w:top w:val="none" w:sz="0" w:space="0" w:color="auto"/>
        <w:left w:val="none" w:sz="0" w:space="0" w:color="auto"/>
        <w:bottom w:val="none" w:sz="0" w:space="0" w:color="auto"/>
        <w:right w:val="none" w:sz="0" w:space="0" w:color="auto"/>
      </w:divBdr>
    </w:div>
    <w:div w:id="769397582">
      <w:bodyDiv w:val="1"/>
      <w:marLeft w:val="0"/>
      <w:marRight w:val="0"/>
      <w:marTop w:val="0"/>
      <w:marBottom w:val="0"/>
      <w:divBdr>
        <w:top w:val="none" w:sz="0" w:space="0" w:color="auto"/>
        <w:left w:val="none" w:sz="0" w:space="0" w:color="auto"/>
        <w:bottom w:val="none" w:sz="0" w:space="0" w:color="auto"/>
        <w:right w:val="none" w:sz="0" w:space="0" w:color="auto"/>
      </w:divBdr>
    </w:div>
    <w:div w:id="777063992">
      <w:bodyDiv w:val="1"/>
      <w:marLeft w:val="0"/>
      <w:marRight w:val="0"/>
      <w:marTop w:val="0"/>
      <w:marBottom w:val="0"/>
      <w:divBdr>
        <w:top w:val="none" w:sz="0" w:space="0" w:color="auto"/>
        <w:left w:val="none" w:sz="0" w:space="0" w:color="auto"/>
        <w:bottom w:val="none" w:sz="0" w:space="0" w:color="auto"/>
        <w:right w:val="none" w:sz="0" w:space="0" w:color="auto"/>
      </w:divBdr>
    </w:div>
    <w:div w:id="785395578">
      <w:bodyDiv w:val="1"/>
      <w:marLeft w:val="0"/>
      <w:marRight w:val="0"/>
      <w:marTop w:val="0"/>
      <w:marBottom w:val="0"/>
      <w:divBdr>
        <w:top w:val="none" w:sz="0" w:space="0" w:color="auto"/>
        <w:left w:val="none" w:sz="0" w:space="0" w:color="auto"/>
        <w:bottom w:val="none" w:sz="0" w:space="0" w:color="auto"/>
        <w:right w:val="none" w:sz="0" w:space="0" w:color="auto"/>
      </w:divBdr>
    </w:div>
    <w:div w:id="793329025">
      <w:bodyDiv w:val="1"/>
      <w:marLeft w:val="0"/>
      <w:marRight w:val="0"/>
      <w:marTop w:val="0"/>
      <w:marBottom w:val="0"/>
      <w:divBdr>
        <w:top w:val="none" w:sz="0" w:space="0" w:color="auto"/>
        <w:left w:val="none" w:sz="0" w:space="0" w:color="auto"/>
        <w:bottom w:val="none" w:sz="0" w:space="0" w:color="auto"/>
        <w:right w:val="none" w:sz="0" w:space="0" w:color="auto"/>
      </w:divBdr>
    </w:div>
    <w:div w:id="794443351">
      <w:bodyDiv w:val="1"/>
      <w:marLeft w:val="0"/>
      <w:marRight w:val="0"/>
      <w:marTop w:val="0"/>
      <w:marBottom w:val="0"/>
      <w:divBdr>
        <w:top w:val="none" w:sz="0" w:space="0" w:color="auto"/>
        <w:left w:val="none" w:sz="0" w:space="0" w:color="auto"/>
        <w:bottom w:val="none" w:sz="0" w:space="0" w:color="auto"/>
        <w:right w:val="none" w:sz="0" w:space="0" w:color="auto"/>
      </w:divBdr>
    </w:div>
    <w:div w:id="806822969">
      <w:bodyDiv w:val="1"/>
      <w:marLeft w:val="0"/>
      <w:marRight w:val="0"/>
      <w:marTop w:val="0"/>
      <w:marBottom w:val="0"/>
      <w:divBdr>
        <w:top w:val="none" w:sz="0" w:space="0" w:color="auto"/>
        <w:left w:val="none" w:sz="0" w:space="0" w:color="auto"/>
        <w:bottom w:val="none" w:sz="0" w:space="0" w:color="auto"/>
        <w:right w:val="none" w:sz="0" w:space="0" w:color="auto"/>
      </w:divBdr>
    </w:div>
    <w:div w:id="807549123">
      <w:bodyDiv w:val="1"/>
      <w:marLeft w:val="0"/>
      <w:marRight w:val="0"/>
      <w:marTop w:val="0"/>
      <w:marBottom w:val="0"/>
      <w:divBdr>
        <w:top w:val="none" w:sz="0" w:space="0" w:color="auto"/>
        <w:left w:val="none" w:sz="0" w:space="0" w:color="auto"/>
        <w:bottom w:val="none" w:sz="0" w:space="0" w:color="auto"/>
        <w:right w:val="none" w:sz="0" w:space="0" w:color="auto"/>
      </w:divBdr>
    </w:div>
    <w:div w:id="809135972">
      <w:bodyDiv w:val="1"/>
      <w:marLeft w:val="0"/>
      <w:marRight w:val="0"/>
      <w:marTop w:val="0"/>
      <w:marBottom w:val="0"/>
      <w:divBdr>
        <w:top w:val="none" w:sz="0" w:space="0" w:color="auto"/>
        <w:left w:val="none" w:sz="0" w:space="0" w:color="auto"/>
        <w:bottom w:val="none" w:sz="0" w:space="0" w:color="auto"/>
        <w:right w:val="none" w:sz="0" w:space="0" w:color="auto"/>
      </w:divBdr>
    </w:div>
    <w:div w:id="821460001">
      <w:bodyDiv w:val="1"/>
      <w:marLeft w:val="0"/>
      <w:marRight w:val="0"/>
      <w:marTop w:val="0"/>
      <w:marBottom w:val="0"/>
      <w:divBdr>
        <w:top w:val="none" w:sz="0" w:space="0" w:color="auto"/>
        <w:left w:val="none" w:sz="0" w:space="0" w:color="auto"/>
        <w:bottom w:val="none" w:sz="0" w:space="0" w:color="auto"/>
        <w:right w:val="none" w:sz="0" w:space="0" w:color="auto"/>
      </w:divBdr>
    </w:div>
    <w:div w:id="822359150">
      <w:bodyDiv w:val="1"/>
      <w:marLeft w:val="0"/>
      <w:marRight w:val="0"/>
      <w:marTop w:val="0"/>
      <w:marBottom w:val="0"/>
      <w:divBdr>
        <w:top w:val="none" w:sz="0" w:space="0" w:color="auto"/>
        <w:left w:val="none" w:sz="0" w:space="0" w:color="auto"/>
        <w:bottom w:val="none" w:sz="0" w:space="0" w:color="auto"/>
        <w:right w:val="none" w:sz="0" w:space="0" w:color="auto"/>
      </w:divBdr>
    </w:div>
    <w:div w:id="823473316">
      <w:bodyDiv w:val="1"/>
      <w:marLeft w:val="0"/>
      <w:marRight w:val="0"/>
      <w:marTop w:val="0"/>
      <w:marBottom w:val="0"/>
      <w:divBdr>
        <w:top w:val="none" w:sz="0" w:space="0" w:color="auto"/>
        <w:left w:val="none" w:sz="0" w:space="0" w:color="auto"/>
        <w:bottom w:val="none" w:sz="0" w:space="0" w:color="auto"/>
        <w:right w:val="none" w:sz="0" w:space="0" w:color="auto"/>
      </w:divBdr>
    </w:div>
    <w:div w:id="826945462">
      <w:bodyDiv w:val="1"/>
      <w:marLeft w:val="0"/>
      <w:marRight w:val="0"/>
      <w:marTop w:val="0"/>
      <w:marBottom w:val="0"/>
      <w:divBdr>
        <w:top w:val="none" w:sz="0" w:space="0" w:color="auto"/>
        <w:left w:val="none" w:sz="0" w:space="0" w:color="auto"/>
        <w:bottom w:val="none" w:sz="0" w:space="0" w:color="auto"/>
        <w:right w:val="none" w:sz="0" w:space="0" w:color="auto"/>
      </w:divBdr>
    </w:div>
    <w:div w:id="840312503">
      <w:bodyDiv w:val="1"/>
      <w:marLeft w:val="0"/>
      <w:marRight w:val="0"/>
      <w:marTop w:val="0"/>
      <w:marBottom w:val="0"/>
      <w:divBdr>
        <w:top w:val="none" w:sz="0" w:space="0" w:color="auto"/>
        <w:left w:val="none" w:sz="0" w:space="0" w:color="auto"/>
        <w:bottom w:val="none" w:sz="0" w:space="0" w:color="auto"/>
        <w:right w:val="none" w:sz="0" w:space="0" w:color="auto"/>
      </w:divBdr>
    </w:div>
    <w:div w:id="857541542">
      <w:bodyDiv w:val="1"/>
      <w:marLeft w:val="0"/>
      <w:marRight w:val="0"/>
      <w:marTop w:val="0"/>
      <w:marBottom w:val="0"/>
      <w:divBdr>
        <w:top w:val="none" w:sz="0" w:space="0" w:color="auto"/>
        <w:left w:val="none" w:sz="0" w:space="0" w:color="auto"/>
        <w:bottom w:val="none" w:sz="0" w:space="0" w:color="auto"/>
        <w:right w:val="none" w:sz="0" w:space="0" w:color="auto"/>
      </w:divBdr>
    </w:div>
    <w:div w:id="859779387">
      <w:bodyDiv w:val="1"/>
      <w:marLeft w:val="0"/>
      <w:marRight w:val="0"/>
      <w:marTop w:val="0"/>
      <w:marBottom w:val="0"/>
      <w:divBdr>
        <w:top w:val="none" w:sz="0" w:space="0" w:color="auto"/>
        <w:left w:val="none" w:sz="0" w:space="0" w:color="auto"/>
        <w:bottom w:val="none" w:sz="0" w:space="0" w:color="auto"/>
        <w:right w:val="none" w:sz="0" w:space="0" w:color="auto"/>
      </w:divBdr>
    </w:div>
    <w:div w:id="860554371">
      <w:bodyDiv w:val="1"/>
      <w:marLeft w:val="0"/>
      <w:marRight w:val="0"/>
      <w:marTop w:val="0"/>
      <w:marBottom w:val="0"/>
      <w:divBdr>
        <w:top w:val="none" w:sz="0" w:space="0" w:color="auto"/>
        <w:left w:val="none" w:sz="0" w:space="0" w:color="auto"/>
        <w:bottom w:val="none" w:sz="0" w:space="0" w:color="auto"/>
        <w:right w:val="none" w:sz="0" w:space="0" w:color="auto"/>
      </w:divBdr>
    </w:div>
    <w:div w:id="879779111">
      <w:bodyDiv w:val="1"/>
      <w:marLeft w:val="0"/>
      <w:marRight w:val="0"/>
      <w:marTop w:val="0"/>
      <w:marBottom w:val="0"/>
      <w:divBdr>
        <w:top w:val="none" w:sz="0" w:space="0" w:color="auto"/>
        <w:left w:val="none" w:sz="0" w:space="0" w:color="auto"/>
        <w:bottom w:val="none" w:sz="0" w:space="0" w:color="auto"/>
        <w:right w:val="none" w:sz="0" w:space="0" w:color="auto"/>
      </w:divBdr>
    </w:div>
    <w:div w:id="900602819">
      <w:bodyDiv w:val="1"/>
      <w:marLeft w:val="0"/>
      <w:marRight w:val="0"/>
      <w:marTop w:val="0"/>
      <w:marBottom w:val="0"/>
      <w:divBdr>
        <w:top w:val="none" w:sz="0" w:space="0" w:color="auto"/>
        <w:left w:val="none" w:sz="0" w:space="0" w:color="auto"/>
        <w:bottom w:val="none" w:sz="0" w:space="0" w:color="auto"/>
        <w:right w:val="none" w:sz="0" w:space="0" w:color="auto"/>
      </w:divBdr>
    </w:div>
    <w:div w:id="915015227">
      <w:bodyDiv w:val="1"/>
      <w:marLeft w:val="0"/>
      <w:marRight w:val="0"/>
      <w:marTop w:val="0"/>
      <w:marBottom w:val="0"/>
      <w:divBdr>
        <w:top w:val="none" w:sz="0" w:space="0" w:color="auto"/>
        <w:left w:val="none" w:sz="0" w:space="0" w:color="auto"/>
        <w:bottom w:val="none" w:sz="0" w:space="0" w:color="auto"/>
        <w:right w:val="none" w:sz="0" w:space="0" w:color="auto"/>
      </w:divBdr>
    </w:div>
    <w:div w:id="923882973">
      <w:bodyDiv w:val="1"/>
      <w:marLeft w:val="0"/>
      <w:marRight w:val="0"/>
      <w:marTop w:val="0"/>
      <w:marBottom w:val="0"/>
      <w:divBdr>
        <w:top w:val="none" w:sz="0" w:space="0" w:color="auto"/>
        <w:left w:val="none" w:sz="0" w:space="0" w:color="auto"/>
        <w:bottom w:val="none" w:sz="0" w:space="0" w:color="auto"/>
        <w:right w:val="none" w:sz="0" w:space="0" w:color="auto"/>
      </w:divBdr>
    </w:div>
    <w:div w:id="935212711">
      <w:bodyDiv w:val="1"/>
      <w:marLeft w:val="0"/>
      <w:marRight w:val="0"/>
      <w:marTop w:val="0"/>
      <w:marBottom w:val="0"/>
      <w:divBdr>
        <w:top w:val="none" w:sz="0" w:space="0" w:color="auto"/>
        <w:left w:val="none" w:sz="0" w:space="0" w:color="auto"/>
        <w:bottom w:val="none" w:sz="0" w:space="0" w:color="auto"/>
        <w:right w:val="none" w:sz="0" w:space="0" w:color="auto"/>
      </w:divBdr>
    </w:div>
    <w:div w:id="948047408">
      <w:bodyDiv w:val="1"/>
      <w:marLeft w:val="0"/>
      <w:marRight w:val="0"/>
      <w:marTop w:val="0"/>
      <w:marBottom w:val="0"/>
      <w:divBdr>
        <w:top w:val="none" w:sz="0" w:space="0" w:color="auto"/>
        <w:left w:val="none" w:sz="0" w:space="0" w:color="auto"/>
        <w:bottom w:val="none" w:sz="0" w:space="0" w:color="auto"/>
        <w:right w:val="none" w:sz="0" w:space="0" w:color="auto"/>
      </w:divBdr>
    </w:div>
    <w:div w:id="950626747">
      <w:bodyDiv w:val="1"/>
      <w:marLeft w:val="0"/>
      <w:marRight w:val="0"/>
      <w:marTop w:val="0"/>
      <w:marBottom w:val="0"/>
      <w:divBdr>
        <w:top w:val="none" w:sz="0" w:space="0" w:color="auto"/>
        <w:left w:val="none" w:sz="0" w:space="0" w:color="auto"/>
        <w:bottom w:val="none" w:sz="0" w:space="0" w:color="auto"/>
        <w:right w:val="none" w:sz="0" w:space="0" w:color="auto"/>
      </w:divBdr>
    </w:div>
    <w:div w:id="981814244">
      <w:bodyDiv w:val="1"/>
      <w:marLeft w:val="0"/>
      <w:marRight w:val="0"/>
      <w:marTop w:val="0"/>
      <w:marBottom w:val="0"/>
      <w:divBdr>
        <w:top w:val="none" w:sz="0" w:space="0" w:color="auto"/>
        <w:left w:val="none" w:sz="0" w:space="0" w:color="auto"/>
        <w:bottom w:val="none" w:sz="0" w:space="0" w:color="auto"/>
        <w:right w:val="none" w:sz="0" w:space="0" w:color="auto"/>
      </w:divBdr>
    </w:div>
    <w:div w:id="988559340">
      <w:bodyDiv w:val="1"/>
      <w:marLeft w:val="0"/>
      <w:marRight w:val="0"/>
      <w:marTop w:val="0"/>
      <w:marBottom w:val="0"/>
      <w:divBdr>
        <w:top w:val="none" w:sz="0" w:space="0" w:color="auto"/>
        <w:left w:val="none" w:sz="0" w:space="0" w:color="auto"/>
        <w:bottom w:val="none" w:sz="0" w:space="0" w:color="auto"/>
        <w:right w:val="none" w:sz="0" w:space="0" w:color="auto"/>
      </w:divBdr>
    </w:div>
    <w:div w:id="990523459">
      <w:bodyDiv w:val="1"/>
      <w:marLeft w:val="0"/>
      <w:marRight w:val="0"/>
      <w:marTop w:val="0"/>
      <w:marBottom w:val="0"/>
      <w:divBdr>
        <w:top w:val="none" w:sz="0" w:space="0" w:color="auto"/>
        <w:left w:val="none" w:sz="0" w:space="0" w:color="auto"/>
        <w:bottom w:val="none" w:sz="0" w:space="0" w:color="auto"/>
        <w:right w:val="none" w:sz="0" w:space="0" w:color="auto"/>
      </w:divBdr>
    </w:div>
    <w:div w:id="991913184">
      <w:bodyDiv w:val="1"/>
      <w:marLeft w:val="0"/>
      <w:marRight w:val="0"/>
      <w:marTop w:val="0"/>
      <w:marBottom w:val="0"/>
      <w:divBdr>
        <w:top w:val="none" w:sz="0" w:space="0" w:color="auto"/>
        <w:left w:val="none" w:sz="0" w:space="0" w:color="auto"/>
        <w:bottom w:val="none" w:sz="0" w:space="0" w:color="auto"/>
        <w:right w:val="none" w:sz="0" w:space="0" w:color="auto"/>
      </w:divBdr>
    </w:div>
    <w:div w:id="1000499903">
      <w:bodyDiv w:val="1"/>
      <w:marLeft w:val="0"/>
      <w:marRight w:val="0"/>
      <w:marTop w:val="0"/>
      <w:marBottom w:val="0"/>
      <w:divBdr>
        <w:top w:val="none" w:sz="0" w:space="0" w:color="auto"/>
        <w:left w:val="none" w:sz="0" w:space="0" w:color="auto"/>
        <w:bottom w:val="none" w:sz="0" w:space="0" w:color="auto"/>
        <w:right w:val="none" w:sz="0" w:space="0" w:color="auto"/>
      </w:divBdr>
    </w:div>
    <w:div w:id="1010596166">
      <w:bodyDiv w:val="1"/>
      <w:marLeft w:val="0"/>
      <w:marRight w:val="0"/>
      <w:marTop w:val="0"/>
      <w:marBottom w:val="0"/>
      <w:divBdr>
        <w:top w:val="none" w:sz="0" w:space="0" w:color="auto"/>
        <w:left w:val="none" w:sz="0" w:space="0" w:color="auto"/>
        <w:bottom w:val="none" w:sz="0" w:space="0" w:color="auto"/>
        <w:right w:val="none" w:sz="0" w:space="0" w:color="auto"/>
      </w:divBdr>
    </w:div>
    <w:div w:id="1022971655">
      <w:bodyDiv w:val="1"/>
      <w:marLeft w:val="0"/>
      <w:marRight w:val="0"/>
      <w:marTop w:val="0"/>
      <w:marBottom w:val="0"/>
      <w:divBdr>
        <w:top w:val="none" w:sz="0" w:space="0" w:color="auto"/>
        <w:left w:val="none" w:sz="0" w:space="0" w:color="auto"/>
        <w:bottom w:val="none" w:sz="0" w:space="0" w:color="auto"/>
        <w:right w:val="none" w:sz="0" w:space="0" w:color="auto"/>
      </w:divBdr>
    </w:div>
    <w:div w:id="1031611165">
      <w:bodyDiv w:val="1"/>
      <w:marLeft w:val="0"/>
      <w:marRight w:val="0"/>
      <w:marTop w:val="0"/>
      <w:marBottom w:val="0"/>
      <w:divBdr>
        <w:top w:val="none" w:sz="0" w:space="0" w:color="auto"/>
        <w:left w:val="none" w:sz="0" w:space="0" w:color="auto"/>
        <w:bottom w:val="none" w:sz="0" w:space="0" w:color="auto"/>
        <w:right w:val="none" w:sz="0" w:space="0" w:color="auto"/>
      </w:divBdr>
    </w:div>
    <w:div w:id="1044519270">
      <w:bodyDiv w:val="1"/>
      <w:marLeft w:val="0"/>
      <w:marRight w:val="0"/>
      <w:marTop w:val="0"/>
      <w:marBottom w:val="0"/>
      <w:divBdr>
        <w:top w:val="none" w:sz="0" w:space="0" w:color="auto"/>
        <w:left w:val="none" w:sz="0" w:space="0" w:color="auto"/>
        <w:bottom w:val="none" w:sz="0" w:space="0" w:color="auto"/>
        <w:right w:val="none" w:sz="0" w:space="0" w:color="auto"/>
      </w:divBdr>
    </w:div>
    <w:div w:id="1052922145">
      <w:bodyDiv w:val="1"/>
      <w:marLeft w:val="0"/>
      <w:marRight w:val="0"/>
      <w:marTop w:val="0"/>
      <w:marBottom w:val="0"/>
      <w:divBdr>
        <w:top w:val="none" w:sz="0" w:space="0" w:color="auto"/>
        <w:left w:val="none" w:sz="0" w:space="0" w:color="auto"/>
        <w:bottom w:val="none" w:sz="0" w:space="0" w:color="auto"/>
        <w:right w:val="none" w:sz="0" w:space="0" w:color="auto"/>
      </w:divBdr>
    </w:div>
    <w:div w:id="1062094390">
      <w:bodyDiv w:val="1"/>
      <w:marLeft w:val="0"/>
      <w:marRight w:val="0"/>
      <w:marTop w:val="0"/>
      <w:marBottom w:val="0"/>
      <w:divBdr>
        <w:top w:val="none" w:sz="0" w:space="0" w:color="auto"/>
        <w:left w:val="none" w:sz="0" w:space="0" w:color="auto"/>
        <w:bottom w:val="none" w:sz="0" w:space="0" w:color="auto"/>
        <w:right w:val="none" w:sz="0" w:space="0" w:color="auto"/>
      </w:divBdr>
    </w:div>
    <w:div w:id="1076592355">
      <w:bodyDiv w:val="1"/>
      <w:marLeft w:val="0"/>
      <w:marRight w:val="0"/>
      <w:marTop w:val="0"/>
      <w:marBottom w:val="0"/>
      <w:divBdr>
        <w:top w:val="none" w:sz="0" w:space="0" w:color="auto"/>
        <w:left w:val="none" w:sz="0" w:space="0" w:color="auto"/>
        <w:bottom w:val="none" w:sz="0" w:space="0" w:color="auto"/>
        <w:right w:val="none" w:sz="0" w:space="0" w:color="auto"/>
      </w:divBdr>
    </w:div>
    <w:div w:id="1076823337">
      <w:bodyDiv w:val="1"/>
      <w:marLeft w:val="0"/>
      <w:marRight w:val="0"/>
      <w:marTop w:val="0"/>
      <w:marBottom w:val="0"/>
      <w:divBdr>
        <w:top w:val="none" w:sz="0" w:space="0" w:color="auto"/>
        <w:left w:val="none" w:sz="0" w:space="0" w:color="auto"/>
        <w:bottom w:val="none" w:sz="0" w:space="0" w:color="auto"/>
        <w:right w:val="none" w:sz="0" w:space="0" w:color="auto"/>
      </w:divBdr>
    </w:div>
    <w:div w:id="1082795763">
      <w:bodyDiv w:val="1"/>
      <w:marLeft w:val="0"/>
      <w:marRight w:val="0"/>
      <w:marTop w:val="0"/>
      <w:marBottom w:val="0"/>
      <w:divBdr>
        <w:top w:val="none" w:sz="0" w:space="0" w:color="auto"/>
        <w:left w:val="none" w:sz="0" w:space="0" w:color="auto"/>
        <w:bottom w:val="none" w:sz="0" w:space="0" w:color="auto"/>
        <w:right w:val="none" w:sz="0" w:space="0" w:color="auto"/>
      </w:divBdr>
    </w:div>
    <w:div w:id="1084690068">
      <w:bodyDiv w:val="1"/>
      <w:marLeft w:val="0"/>
      <w:marRight w:val="0"/>
      <w:marTop w:val="0"/>
      <w:marBottom w:val="0"/>
      <w:divBdr>
        <w:top w:val="none" w:sz="0" w:space="0" w:color="auto"/>
        <w:left w:val="none" w:sz="0" w:space="0" w:color="auto"/>
        <w:bottom w:val="none" w:sz="0" w:space="0" w:color="auto"/>
        <w:right w:val="none" w:sz="0" w:space="0" w:color="auto"/>
      </w:divBdr>
    </w:div>
    <w:div w:id="1086077220">
      <w:bodyDiv w:val="1"/>
      <w:marLeft w:val="0"/>
      <w:marRight w:val="0"/>
      <w:marTop w:val="0"/>
      <w:marBottom w:val="0"/>
      <w:divBdr>
        <w:top w:val="none" w:sz="0" w:space="0" w:color="auto"/>
        <w:left w:val="none" w:sz="0" w:space="0" w:color="auto"/>
        <w:bottom w:val="none" w:sz="0" w:space="0" w:color="auto"/>
        <w:right w:val="none" w:sz="0" w:space="0" w:color="auto"/>
      </w:divBdr>
    </w:div>
    <w:div w:id="1087116367">
      <w:bodyDiv w:val="1"/>
      <w:marLeft w:val="0"/>
      <w:marRight w:val="0"/>
      <w:marTop w:val="0"/>
      <w:marBottom w:val="0"/>
      <w:divBdr>
        <w:top w:val="none" w:sz="0" w:space="0" w:color="auto"/>
        <w:left w:val="none" w:sz="0" w:space="0" w:color="auto"/>
        <w:bottom w:val="none" w:sz="0" w:space="0" w:color="auto"/>
        <w:right w:val="none" w:sz="0" w:space="0" w:color="auto"/>
      </w:divBdr>
    </w:div>
    <w:div w:id="1089422938">
      <w:bodyDiv w:val="1"/>
      <w:marLeft w:val="0"/>
      <w:marRight w:val="0"/>
      <w:marTop w:val="0"/>
      <w:marBottom w:val="0"/>
      <w:divBdr>
        <w:top w:val="none" w:sz="0" w:space="0" w:color="auto"/>
        <w:left w:val="none" w:sz="0" w:space="0" w:color="auto"/>
        <w:bottom w:val="none" w:sz="0" w:space="0" w:color="auto"/>
        <w:right w:val="none" w:sz="0" w:space="0" w:color="auto"/>
      </w:divBdr>
    </w:div>
    <w:div w:id="1092122543">
      <w:bodyDiv w:val="1"/>
      <w:marLeft w:val="0"/>
      <w:marRight w:val="0"/>
      <w:marTop w:val="0"/>
      <w:marBottom w:val="0"/>
      <w:divBdr>
        <w:top w:val="none" w:sz="0" w:space="0" w:color="auto"/>
        <w:left w:val="none" w:sz="0" w:space="0" w:color="auto"/>
        <w:bottom w:val="none" w:sz="0" w:space="0" w:color="auto"/>
        <w:right w:val="none" w:sz="0" w:space="0" w:color="auto"/>
      </w:divBdr>
    </w:div>
    <w:div w:id="1104615358">
      <w:bodyDiv w:val="1"/>
      <w:marLeft w:val="0"/>
      <w:marRight w:val="0"/>
      <w:marTop w:val="0"/>
      <w:marBottom w:val="0"/>
      <w:divBdr>
        <w:top w:val="none" w:sz="0" w:space="0" w:color="auto"/>
        <w:left w:val="none" w:sz="0" w:space="0" w:color="auto"/>
        <w:bottom w:val="none" w:sz="0" w:space="0" w:color="auto"/>
        <w:right w:val="none" w:sz="0" w:space="0" w:color="auto"/>
      </w:divBdr>
    </w:div>
    <w:div w:id="1112091593">
      <w:bodyDiv w:val="1"/>
      <w:marLeft w:val="0"/>
      <w:marRight w:val="0"/>
      <w:marTop w:val="0"/>
      <w:marBottom w:val="0"/>
      <w:divBdr>
        <w:top w:val="none" w:sz="0" w:space="0" w:color="auto"/>
        <w:left w:val="none" w:sz="0" w:space="0" w:color="auto"/>
        <w:bottom w:val="none" w:sz="0" w:space="0" w:color="auto"/>
        <w:right w:val="none" w:sz="0" w:space="0" w:color="auto"/>
      </w:divBdr>
    </w:div>
    <w:div w:id="1114863627">
      <w:bodyDiv w:val="1"/>
      <w:marLeft w:val="0"/>
      <w:marRight w:val="0"/>
      <w:marTop w:val="0"/>
      <w:marBottom w:val="0"/>
      <w:divBdr>
        <w:top w:val="none" w:sz="0" w:space="0" w:color="auto"/>
        <w:left w:val="none" w:sz="0" w:space="0" w:color="auto"/>
        <w:bottom w:val="none" w:sz="0" w:space="0" w:color="auto"/>
        <w:right w:val="none" w:sz="0" w:space="0" w:color="auto"/>
      </w:divBdr>
    </w:div>
    <w:div w:id="1127967767">
      <w:bodyDiv w:val="1"/>
      <w:marLeft w:val="0"/>
      <w:marRight w:val="0"/>
      <w:marTop w:val="0"/>
      <w:marBottom w:val="0"/>
      <w:divBdr>
        <w:top w:val="none" w:sz="0" w:space="0" w:color="auto"/>
        <w:left w:val="none" w:sz="0" w:space="0" w:color="auto"/>
        <w:bottom w:val="none" w:sz="0" w:space="0" w:color="auto"/>
        <w:right w:val="none" w:sz="0" w:space="0" w:color="auto"/>
      </w:divBdr>
    </w:div>
    <w:div w:id="1137797629">
      <w:bodyDiv w:val="1"/>
      <w:marLeft w:val="0"/>
      <w:marRight w:val="0"/>
      <w:marTop w:val="0"/>
      <w:marBottom w:val="0"/>
      <w:divBdr>
        <w:top w:val="none" w:sz="0" w:space="0" w:color="auto"/>
        <w:left w:val="none" w:sz="0" w:space="0" w:color="auto"/>
        <w:bottom w:val="none" w:sz="0" w:space="0" w:color="auto"/>
        <w:right w:val="none" w:sz="0" w:space="0" w:color="auto"/>
      </w:divBdr>
    </w:div>
    <w:div w:id="1141849776">
      <w:bodyDiv w:val="1"/>
      <w:marLeft w:val="0"/>
      <w:marRight w:val="0"/>
      <w:marTop w:val="0"/>
      <w:marBottom w:val="0"/>
      <w:divBdr>
        <w:top w:val="none" w:sz="0" w:space="0" w:color="auto"/>
        <w:left w:val="none" w:sz="0" w:space="0" w:color="auto"/>
        <w:bottom w:val="none" w:sz="0" w:space="0" w:color="auto"/>
        <w:right w:val="none" w:sz="0" w:space="0" w:color="auto"/>
      </w:divBdr>
    </w:div>
    <w:div w:id="1143544277">
      <w:bodyDiv w:val="1"/>
      <w:marLeft w:val="0"/>
      <w:marRight w:val="0"/>
      <w:marTop w:val="0"/>
      <w:marBottom w:val="0"/>
      <w:divBdr>
        <w:top w:val="none" w:sz="0" w:space="0" w:color="auto"/>
        <w:left w:val="none" w:sz="0" w:space="0" w:color="auto"/>
        <w:bottom w:val="none" w:sz="0" w:space="0" w:color="auto"/>
        <w:right w:val="none" w:sz="0" w:space="0" w:color="auto"/>
      </w:divBdr>
    </w:div>
    <w:div w:id="1174300360">
      <w:bodyDiv w:val="1"/>
      <w:marLeft w:val="0"/>
      <w:marRight w:val="0"/>
      <w:marTop w:val="0"/>
      <w:marBottom w:val="0"/>
      <w:divBdr>
        <w:top w:val="none" w:sz="0" w:space="0" w:color="auto"/>
        <w:left w:val="none" w:sz="0" w:space="0" w:color="auto"/>
        <w:bottom w:val="none" w:sz="0" w:space="0" w:color="auto"/>
        <w:right w:val="none" w:sz="0" w:space="0" w:color="auto"/>
      </w:divBdr>
    </w:div>
    <w:div w:id="1175415786">
      <w:bodyDiv w:val="1"/>
      <w:marLeft w:val="0"/>
      <w:marRight w:val="0"/>
      <w:marTop w:val="0"/>
      <w:marBottom w:val="0"/>
      <w:divBdr>
        <w:top w:val="none" w:sz="0" w:space="0" w:color="auto"/>
        <w:left w:val="none" w:sz="0" w:space="0" w:color="auto"/>
        <w:bottom w:val="none" w:sz="0" w:space="0" w:color="auto"/>
        <w:right w:val="none" w:sz="0" w:space="0" w:color="auto"/>
      </w:divBdr>
    </w:div>
    <w:div w:id="1175874390">
      <w:bodyDiv w:val="1"/>
      <w:marLeft w:val="0"/>
      <w:marRight w:val="0"/>
      <w:marTop w:val="0"/>
      <w:marBottom w:val="0"/>
      <w:divBdr>
        <w:top w:val="none" w:sz="0" w:space="0" w:color="auto"/>
        <w:left w:val="none" w:sz="0" w:space="0" w:color="auto"/>
        <w:bottom w:val="none" w:sz="0" w:space="0" w:color="auto"/>
        <w:right w:val="none" w:sz="0" w:space="0" w:color="auto"/>
      </w:divBdr>
    </w:div>
    <w:div w:id="1188714807">
      <w:bodyDiv w:val="1"/>
      <w:marLeft w:val="0"/>
      <w:marRight w:val="0"/>
      <w:marTop w:val="0"/>
      <w:marBottom w:val="0"/>
      <w:divBdr>
        <w:top w:val="none" w:sz="0" w:space="0" w:color="auto"/>
        <w:left w:val="none" w:sz="0" w:space="0" w:color="auto"/>
        <w:bottom w:val="none" w:sz="0" w:space="0" w:color="auto"/>
        <w:right w:val="none" w:sz="0" w:space="0" w:color="auto"/>
      </w:divBdr>
    </w:div>
    <w:div w:id="1192109614">
      <w:bodyDiv w:val="1"/>
      <w:marLeft w:val="0"/>
      <w:marRight w:val="0"/>
      <w:marTop w:val="0"/>
      <w:marBottom w:val="0"/>
      <w:divBdr>
        <w:top w:val="none" w:sz="0" w:space="0" w:color="auto"/>
        <w:left w:val="none" w:sz="0" w:space="0" w:color="auto"/>
        <w:bottom w:val="none" w:sz="0" w:space="0" w:color="auto"/>
        <w:right w:val="none" w:sz="0" w:space="0" w:color="auto"/>
      </w:divBdr>
    </w:div>
    <w:div w:id="1195581283">
      <w:bodyDiv w:val="1"/>
      <w:marLeft w:val="0"/>
      <w:marRight w:val="0"/>
      <w:marTop w:val="0"/>
      <w:marBottom w:val="0"/>
      <w:divBdr>
        <w:top w:val="none" w:sz="0" w:space="0" w:color="auto"/>
        <w:left w:val="none" w:sz="0" w:space="0" w:color="auto"/>
        <w:bottom w:val="none" w:sz="0" w:space="0" w:color="auto"/>
        <w:right w:val="none" w:sz="0" w:space="0" w:color="auto"/>
      </w:divBdr>
    </w:div>
    <w:div w:id="1226144703">
      <w:bodyDiv w:val="1"/>
      <w:marLeft w:val="0"/>
      <w:marRight w:val="0"/>
      <w:marTop w:val="0"/>
      <w:marBottom w:val="0"/>
      <w:divBdr>
        <w:top w:val="none" w:sz="0" w:space="0" w:color="auto"/>
        <w:left w:val="none" w:sz="0" w:space="0" w:color="auto"/>
        <w:bottom w:val="none" w:sz="0" w:space="0" w:color="auto"/>
        <w:right w:val="none" w:sz="0" w:space="0" w:color="auto"/>
      </w:divBdr>
    </w:div>
    <w:div w:id="1229152693">
      <w:bodyDiv w:val="1"/>
      <w:marLeft w:val="0"/>
      <w:marRight w:val="0"/>
      <w:marTop w:val="0"/>
      <w:marBottom w:val="0"/>
      <w:divBdr>
        <w:top w:val="none" w:sz="0" w:space="0" w:color="auto"/>
        <w:left w:val="none" w:sz="0" w:space="0" w:color="auto"/>
        <w:bottom w:val="none" w:sz="0" w:space="0" w:color="auto"/>
        <w:right w:val="none" w:sz="0" w:space="0" w:color="auto"/>
      </w:divBdr>
    </w:div>
    <w:div w:id="1230460273">
      <w:bodyDiv w:val="1"/>
      <w:marLeft w:val="0"/>
      <w:marRight w:val="0"/>
      <w:marTop w:val="0"/>
      <w:marBottom w:val="0"/>
      <w:divBdr>
        <w:top w:val="none" w:sz="0" w:space="0" w:color="auto"/>
        <w:left w:val="none" w:sz="0" w:space="0" w:color="auto"/>
        <w:bottom w:val="none" w:sz="0" w:space="0" w:color="auto"/>
        <w:right w:val="none" w:sz="0" w:space="0" w:color="auto"/>
      </w:divBdr>
    </w:div>
    <w:div w:id="1232540331">
      <w:bodyDiv w:val="1"/>
      <w:marLeft w:val="0"/>
      <w:marRight w:val="0"/>
      <w:marTop w:val="0"/>
      <w:marBottom w:val="0"/>
      <w:divBdr>
        <w:top w:val="none" w:sz="0" w:space="0" w:color="auto"/>
        <w:left w:val="none" w:sz="0" w:space="0" w:color="auto"/>
        <w:bottom w:val="none" w:sz="0" w:space="0" w:color="auto"/>
        <w:right w:val="none" w:sz="0" w:space="0" w:color="auto"/>
      </w:divBdr>
    </w:div>
    <w:div w:id="1237201824">
      <w:bodyDiv w:val="1"/>
      <w:marLeft w:val="0"/>
      <w:marRight w:val="0"/>
      <w:marTop w:val="0"/>
      <w:marBottom w:val="0"/>
      <w:divBdr>
        <w:top w:val="none" w:sz="0" w:space="0" w:color="auto"/>
        <w:left w:val="none" w:sz="0" w:space="0" w:color="auto"/>
        <w:bottom w:val="none" w:sz="0" w:space="0" w:color="auto"/>
        <w:right w:val="none" w:sz="0" w:space="0" w:color="auto"/>
      </w:divBdr>
    </w:div>
    <w:div w:id="1238905462">
      <w:bodyDiv w:val="1"/>
      <w:marLeft w:val="0"/>
      <w:marRight w:val="0"/>
      <w:marTop w:val="0"/>
      <w:marBottom w:val="0"/>
      <w:divBdr>
        <w:top w:val="none" w:sz="0" w:space="0" w:color="auto"/>
        <w:left w:val="none" w:sz="0" w:space="0" w:color="auto"/>
        <w:bottom w:val="none" w:sz="0" w:space="0" w:color="auto"/>
        <w:right w:val="none" w:sz="0" w:space="0" w:color="auto"/>
      </w:divBdr>
    </w:div>
    <w:div w:id="1252861319">
      <w:bodyDiv w:val="1"/>
      <w:marLeft w:val="0"/>
      <w:marRight w:val="0"/>
      <w:marTop w:val="0"/>
      <w:marBottom w:val="0"/>
      <w:divBdr>
        <w:top w:val="none" w:sz="0" w:space="0" w:color="auto"/>
        <w:left w:val="none" w:sz="0" w:space="0" w:color="auto"/>
        <w:bottom w:val="none" w:sz="0" w:space="0" w:color="auto"/>
        <w:right w:val="none" w:sz="0" w:space="0" w:color="auto"/>
      </w:divBdr>
    </w:div>
    <w:div w:id="1253852497">
      <w:bodyDiv w:val="1"/>
      <w:marLeft w:val="0"/>
      <w:marRight w:val="0"/>
      <w:marTop w:val="0"/>
      <w:marBottom w:val="0"/>
      <w:divBdr>
        <w:top w:val="none" w:sz="0" w:space="0" w:color="auto"/>
        <w:left w:val="none" w:sz="0" w:space="0" w:color="auto"/>
        <w:bottom w:val="none" w:sz="0" w:space="0" w:color="auto"/>
        <w:right w:val="none" w:sz="0" w:space="0" w:color="auto"/>
      </w:divBdr>
    </w:div>
    <w:div w:id="1269119626">
      <w:bodyDiv w:val="1"/>
      <w:marLeft w:val="0"/>
      <w:marRight w:val="0"/>
      <w:marTop w:val="0"/>
      <w:marBottom w:val="0"/>
      <w:divBdr>
        <w:top w:val="none" w:sz="0" w:space="0" w:color="auto"/>
        <w:left w:val="none" w:sz="0" w:space="0" w:color="auto"/>
        <w:bottom w:val="none" w:sz="0" w:space="0" w:color="auto"/>
        <w:right w:val="none" w:sz="0" w:space="0" w:color="auto"/>
      </w:divBdr>
    </w:div>
    <w:div w:id="1274439300">
      <w:bodyDiv w:val="1"/>
      <w:marLeft w:val="0"/>
      <w:marRight w:val="0"/>
      <w:marTop w:val="0"/>
      <w:marBottom w:val="0"/>
      <w:divBdr>
        <w:top w:val="none" w:sz="0" w:space="0" w:color="auto"/>
        <w:left w:val="none" w:sz="0" w:space="0" w:color="auto"/>
        <w:bottom w:val="none" w:sz="0" w:space="0" w:color="auto"/>
        <w:right w:val="none" w:sz="0" w:space="0" w:color="auto"/>
      </w:divBdr>
    </w:div>
    <w:div w:id="1275282857">
      <w:bodyDiv w:val="1"/>
      <w:marLeft w:val="0"/>
      <w:marRight w:val="0"/>
      <w:marTop w:val="0"/>
      <w:marBottom w:val="0"/>
      <w:divBdr>
        <w:top w:val="none" w:sz="0" w:space="0" w:color="auto"/>
        <w:left w:val="none" w:sz="0" w:space="0" w:color="auto"/>
        <w:bottom w:val="none" w:sz="0" w:space="0" w:color="auto"/>
        <w:right w:val="none" w:sz="0" w:space="0" w:color="auto"/>
      </w:divBdr>
    </w:div>
    <w:div w:id="1282422241">
      <w:bodyDiv w:val="1"/>
      <w:marLeft w:val="0"/>
      <w:marRight w:val="0"/>
      <w:marTop w:val="0"/>
      <w:marBottom w:val="0"/>
      <w:divBdr>
        <w:top w:val="none" w:sz="0" w:space="0" w:color="auto"/>
        <w:left w:val="none" w:sz="0" w:space="0" w:color="auto"/>
        <w:bottom w:val="none" w:sz="0" w:space="0" w:color="auto"/>
        <w:right w:val="none" w:sz="0" w:space="0" w:color="auto"/>
      </w:divBdr>
    </w:div>
    <w:div w:id="1283809053">
      <w:bodyDiv w:val="1"/>
      <w:marLeft w:val="0"/>
      <w:marRight w:val="0"/>
      <w:marTop w:val="0"/>
      <w:marBottom w:val="0"/>
      <w:divBdr>
        <w:top w:val="none" w:sz="0" w:space="0" w:color="auto"/>
        <w:left w:val="none" w:sz="0" w:space="0" w:color="auto"/>
        <w:bottom w:val="none" w:sz="0" w:space="0" w:color="auto"/>
        <w:right w:val="none" w:sz="0" w:space="0" w:color="auto"/>
      </w:divBdr>
    </w:div>
    <w:div w:id="1287195050">
      <w:bodyDiv w:val="1"/>
      <w:marLeft w:val="0"/>
      <w:marRight w:val="0"/>
      <w:marTop w:val="0"/>
      <w:marBottom w:val="0"/>
      <w:divBdr>
        <w:top w:val="none" w:sz="0" w:space="0" w:color="auto"/>
        <w:left w:val="none" w:sz="0" w:space="0" w:color="auto"/>
        <w:bottom w:val="none" w:sz="0" w:space="0" w:color="auto"/>
        <w:right w:val="none" w:sz="0" w:space="0" w:color="auto"/>
      </w:divBdr>
    </w:div>
    <w:div w:id="1292175628">
      <w:bodyDiv w:val="1"/>
      <w:marLeft w:val="0"/>
      <w:marRight w:val="0"/>
      <w:marTop w:val="0"/>
      <w:marBottom w:val="0"/>
      <w:divBdr>
        <w:top w:val="none" w:sz="0" w:space="0" w:color="auto"/>
        <w:left w:val="none" w:sz="0" w:space="0" w:color="auto"/>
        <w:bottom w:val="none" w:sz="0" w:space="0" w:color="auto"/>
        <w:right w:val="none" w:sz="0" w:space="0" w:color="auto"/>
      </w:divBdr>
    </w:div>
    <w:div w:id="1297834445">
      <w:bodyDiv w:val="1"/>
      <w:marLeft w:val="0"/>
      <w:marRight w:val="0"/>
      <w:marTop w:val="0"/>
      <w:marBottom w:val="0"/>
      <w:divBdr>
        <w:top w:val="none" w:sz="0" w:space="0" w:color="auto"/>
        <w:left w:val="none" w:sz="0" w:space="0" w:color="auto"/>
        <w:bottom w:val="none" w:sz="0" w:space="0" w:color="auto"/>
        <w:right w:val="none" w:sz="0" w:space="0" w:color="auto"/>
      </w:divBdr>
    </w:div>
    <w:div w:id="1308631286">
      <w:bodyDiv w:val="1"/>
      <w:marLeft w:val="0"/>
      <w:marRight w:val="0"/>
      <w:marTop w:val="0"/>
      <w:marBottom w:val="0"/>
      <w:divBdr>
        <w:top w:val="none" w:sz="0" w:space="0" w:color="auto"/>
        <w:left w:val="none" w:sz="0" w:space="0" w:color="auto"/>
        <w:bottom w:val="none" w:sz="0" w:space="0" w:color="auto"/>
        <w:right w:val="none" w:sz="0" w:space="0" w:color="auto"/>
      </w:divBdr>
    </w:div>
    <w:div w:id="1310596117">
      <w:bodyDiv w:val="1"/>
      <w:marLeft w:val="0"/>
      <w:marRight w:val="0"/>
      <w:marTop w:val="0"/>
      <w:marBottom w:val="0"/>
      <w:divBdr>
        <w:top w:val="none" w:sz="0" w:space="0" w:color="auto"/>
        <w:left w:val="none" w:sz="0" w:space="0" w:color="auto"/>
        <w:bottom w:val="none" w:sz="0" w:space="0" w:color="auto"/>
        <w:right w:val="none" w:sz="0" w:space="0" w:color="auto"/>
      </w:divBdr>
    </w:div>
    <w:div w:id="1330985073">
      <w:bodyDiv w:val="1"/>
      <w:marLeft w:val="0"/>
      <w:marRight w:val="0"/>
      <w:marTop w:val="0"/>
      <w:marBottom w:val="0"/>
      <w:divBdr>
        <w:top w:val="none" w:sz="0" w:space="0" w:color="auto"/>
        <w:left w:val="none" w:sz="0" w:space="0" w:color="auto"/>
        <w:bottom w:val="none" w:sz="0" w:space="0" w:color="auto"/>
        <w:right w:val="none" w:sz="0" w:space="0" w:color="auto"/>
      </w:divBdr>
    </w:div>
    <w:div w:id="1332558869">
      <w:bodyDiv w:val="1"/>
      <w:marLeft w:val="0"/>
      <w:marRight w:val="0"/>
      <w:marTop w:val="0"/>
      <w:marBottom w:val="0"/>
      <w:divBdr>
        <w:top w:val="none" w:sz="0" w:space="0" w:color="auto"/>
        <w:left w:val="none" w:sz="0" w:space="0" w:color="auto"/>
        <w:bottom w:val="none" w:sz="0" w:space="0" w:color="auto"/>
        <w:right w:val="none" w:sz="0" w:space="0" w:color="auto"/>
      </w:divBdr>
    </w:div>
    <w:div w:id="1338341223">
      <w:bodyDiv w:val="1"/>
      <w:marLeft w:val="0"/>
      <w:marRight w:val="0"/>
      <w:marTop w:val="0"/>
      <w:marBottom w:val="0"/>
      <w:divBdr>
        <w:top w:val="none" w:sz="0" w:space="0" w:color="auto"/>
        <w:left w:val="none" w:sz="0" w:space="0" w:color="auto"/>
        <w:bottom w:val="none" w:sz="0" w:space="0" w:color="auto"/>
        <w:right w:val="none" w:sz="0" w:space="0" w:color="auto"/>
      </w:divBdr>
    </w:div>
    <w:div w:id="1339232083">
      <w:bodyDiv w:val="1"/>
      <w:marLeft w:val="0"/>
      <w:marRight w:val="0"/>
      <w:marTop w:val="0"/>
      <w:marBottom w:val="0"/>
      <w:divBdr>
        <w:top w:val="none" w:sz="0" w:space="0" w:color="auto"/>
        <w:left w:val="none" w:sz="0" w:space="0" w:color="auto"/>
        <w:bottom w:val="none" w:sz="0" w:space="0" w:color="auto"/>
        <w:right w:val="none" w:sz="0" w:space="0" w:color="auto"/>
      </w:divBdr>
    </w:div>
    <w:div w:id="1351493184">
      <w:bodyDiv w:val="1"/>
      <w:marLeft w:val="0"/>
      <w:marRight w:val="0"/>
      <w:marTop w:val="0"/>
      <w:marBottom w:val="0"/>
      <w:divBdr>
        <w:top w:val="none" w:sz="0" w:space="0" w:color="auto"/>
        <w:left w:val="none" w:sz="0" w:space="0" w:color="auto"/>
        <w:bottom w:val="none" w:sz="0" w:space="0" w:color="auto"/>
        <w:right w:val="none" w:sz="0" w:space="0" w:color="auto"/>
      </w:divBdr>
    </w:div>
    <w:div w:id="1359813314">
      <w:bodyDiv w:val="1"/>
      <w:marLeft w:val="0"/>
      <w:marRight w:val="0"/>
      <w:marTop w:val="0"/>
      <w:marBottom w:val="0"/>
      <w:divBdr>
        <w:top w:val="none" w:sz="0" w:space="0" w:color="auto"/>
        <w:left w:val="none" w:sz="0" w:space="0" w:color="auto"/>
        <w:bottom w:val="none" w:sz="0" w:space="0" w:color="auto"/>
        <w:right w:val="none" w:sz="0" w:space="0" w:color="auto"/>
      </w:divBdr>
      <w:divsChild>
        <w:div w:id="1106195638">
          <w:marLeft w:val="0"/>
          <w:marRight w:val="0"/>
          <w:marTop w:val="0"/>
          <w:marBottom w:val="0"/>
          <w:divBdr>
            <w:top w:val="none" w:sz="0" w:space="0" w:color="auto"/>
            <w:left w:val="none" w:sz="0" w:space="0" w:color="auto"/>
            <w:bottom w:val="none" w:sz="0" w:space="0" w:color="auto"/>
            <w:right w:val="none" w:sz="0" w:space="0" w:color="auto"/>
          </w:divBdr>
        </w:div>
      </w:divsChild>
    </w:div>
    <w:div w:id="1373457618">
      <w:bodyDiv w:val="1"/>
      <w:marLeft w:val="0"/>
      <w:marRight w:val="0"/>
      <w:marTop w:val="0"/>
      <w:marBottom w:val="0"/>
      <w:divBdr>
        <w:top w:val="none" w:sz="0" w:space="0" w:color="auto"/>
        <w:left w:val="none" w:sz="0" w:space="0" w:color="auto"/>
        <w:bottom w:val="none" w:sz="0" w:space="0" w:color="auto"/>
        <w:right w:val="none" w:sz="0" w:space="0" w:color="auto"/>
      </w:divBdr>
    </w:div>
    <w:div w:id="1401559872">
      <w:bodyDiv w:val="1"/>
      <w:marLeft w:val="0"/>
      <w:marRight w:val="0"/>
      <w:marTop w:val="0"/>
      <w:marBottom w:val="0"/>
      <w:divBdr>
        <w:top w:val="none" w:sz="0" w:space="0" w:color="auto"/>
        <w:left w:val="none" w:sz="0" w:space="0" w:color="auto"/>
        <w:bottom w:val="none" w:sz="0" w:space="0" w:color="auto"/>
        <w:right w:val="none" w:sz="0" w:space="0" w:color="auto"/>
      </w:divBdr>
    </w:div>
    <w:div w:id="1439988354">
      <w:bodyDiv w:val="1"/>
      <w:marLeft w:val="0"/>
      <w:marRight w:val="0"/>
      <w:marTop w:val="0"/>
      <w:marBottom w:val="0"/>
      <w:divBdr>
        <w:top w:val="none" w:sz="0" w:space="0" w:color="auto"/>
        <w:left w:val="none" w:sz="0" w:space="0" w:color="auto"/>
        <w:bottom w:val="none" w:sz="0" w:space="0" w:color="auto"/>
        <w:right w:val="none" w:sz="0" w:space="0" w:color="auto"/>
      </w:divBdr>
    </w:div>
    <w:div w:id="1449856053">
      <w:bodyDiv w:val="1"/>
      <w:marLeft w:val="0"/>
      <w:marRight w:val="0"/>
      <w:marTop w:val="0"/>
      <w:marBottom w:val="0"/>
      <w:divBdr>
        <w:top w:val="none" w:sz="0" w:space="0" w:color="auto"/>
        <w:left w:val="none" w:sz="0" w:space="0" w:color="auto"/>
        <w:bottom w:val="none" w:sz="0" w:space="0" w:color="auto"/>
        <w:right w:val="none" w:sz="0" w:space="0" w:color="auto"/>
      </w:divBdr>
    </w:div>
    <w:div w:id="1451246676">
      <w:bodyDiv w:val="1"/>
      <w:marLeft w:val="0"/>
      <w:marRight w:val="0"/>
      <w:marTop w:val="0"/>
      <w:marBottom w:val="0"/>
      <w:divBdr>
        <w:top w:val="none" w:sz="0" w:space="0" w:color="auto"/>
        <w:left w:val="none" w:sz="0" w:space="0" w:color="auto"/>
        <w:bottom w:val="none" w:sz="0" w:space="0" w:color="auto"/>
        <w:right w:val="none" w:sz="0" w:space="0" w:color="auto"/>
      </w:divBdr>
    </w:div>
    <w:div w:id="1465075928">
      <w:bodyDiv w:val="1"/>
      <w:marLeft w:val="0"/>
      <w:marRight w:val="0"/>
      <w:marTop w:val="0"/>
      <w:marBottom w:val="0"/>
      <w:divBdr>
        <w:top w:val="none" w:sz="0" w:space="0" w:color="auto"/>
        <w:left w:val="none" w:sz="0" w:space="0" w:color="auto"/>
        <w:bottom w:val="none" w:sz="0" w:space="0" w:color="auto"/>
        <w:right w:val="none" w:sz="0" w:space="0" w:color="auto"/>
      </w:divBdr>
    </w:div>
    <w:div w:id="1472357205">
      <w:bodyDiv w:val="1"/>
      <w:marLeft w:val="0"/>
      <w:marRight w:val="0"/>
      <w:marTop w:val="0"/>
      <w:marBottom w:val="0"/>
      <w:divBdr>
        <w:top w:val="none" w:sz="0" w:space="0" w:color="auto"/>
        <w:left w:val="none" w:sz="0" w:space="0" w:color="auto"/>
        <w:bottom w:val="none" w:sz="0" w:space="0" w:color="auto"/>
        <w:right w:val="none" w:sz="0" w:space="0" w:color="auto"/>
      </w:divBdr>
    </w:div>
    <w:div w:id="1488087087">
      <w:bodyDiv w:val="1"/>
      <w:marLeft w:val="0"/>
      <w:marRight w:val="0"/>
      <w:marTop w:val="0"/>
      <w:marBottom w:val="0"/>
      <w:divBdr>
        <w:top w:val="none" w:sz="0" w:space="0" w:color="auto"/>
        <w:left w:val="none" w:sz="0" w:space="0" w:color="auto"/>
        <w:bottom w:val="none" w:sz="0" w:space="0" w:color="auto"/>
        <w:right w:val="none" w:sz="0" w:space="0" w:color="auto"/>
      </w:divBdr>
    </w:div>
    <w:div w:id="1505322420">
      <w:bodyDiv w:val="1"/>
      <w:marLeft w:val="0"/>
      <w:marRight w:val="0"/>
      <w:marTop w:val="0"/>
      <w:marBottom w:val="0"/>
      <w:divBdr>
        <w:top w:val="none" w:sz="0" w:space="0" w:color="auto"/>
        <w:left w:val="none" w:sz="0" w:space="0" w:color="auto"/>
        <w:bottom w:val="none" w:sz="0" w:space="0" w:color="auto"/>
        <w:right w:val="none" w:sz="0" w:space="0" w:color="auto"/>
      </w:divBdr>
    </w:div>
    <w:div w:id="1517839848">
      <w:bodyDiv w:val="1"/>
      <w:marLeft w:val="0"/>
      <w:marRight w:val="0"/>
      <w:marTop w:val="0"/>
      <w:marBottom w:val="0"/>
      <w:divBdr>
        <w:top w:val="none" w:sz="0" w:space="0" w:color="auto"/>
        <w:left w:val="none" w:sz="0" w:space="0" w:color="auto"/>
        <w:bottom w:val="none" w:sz="0" w:space="0" w:color="auto"/>
        <w:right w:val="none" w:sz="0" w:space="0" w:color="auto"/>
      </w:divBdr>
    </w:div>
    <w:div w:id="1519583320">
      <w:bodyDiv w:val="1"/>
      <w:marLeft w:val="0"/>
      <w:marRight w:val="0"/>
      <w:marTop w:val="0"/>
      <w:marBottom w:val="0"/>
      <w:divBdr>
        <w:top w:val="none" w:sz="0" w:space="0" w:color="auto"/>
        <w:left w:val="none" w:sz="0" w:space="0" w:color="auto"/>
        <w:bottom w:val="none" w:sz="0" w:space="0" w:color="auto"/>
        <w:right w:val="none" w:sz="0" w:space="0" w:color="auto"/>
      </w:divBdr>
    </w:div>
    <w:div w:id="1531381423">
      <w:bodyDiv w:val="1"/>
      <w:marLeft w:val="0"/>
      <w:marRight w:val="0"/>
      <w:marTop w:val="0"/>
      <w:marBottom w:val="0"/>
      <w:divBdr>
        <w:top w:val="none" w:sz="0" w:space="0" w:color="auto"/>
        <w:left w:val="none" w:sz="0" w:space="0" w:color="auto"/>
        <w:bottom w:val="none" w:sz="0" w:space="0" w:color="auto"/>
        <w:right w:val="none" w:sz="0" w:space="0" w:color="auto"/>
      </w:divBdr>
    </w:div>
    <w:div w:id="1538935404">
      <w:bodyDiv w:val="1"/>
      <w:marLeft w:val="0"/>
      <w:marRight w:val="0"/>
      <w:marTop w:val="0"/>
      <w:marBottom w:val="0"/>
      <w:divBdr>
        <w:top w:val="none" w:sz="0" w:space="0" w:color="auto"/>
        <w:left w:val="none" w:sz="0" w:space="0" w:color="auto"/>
        <w:bottom w:val="none" w:sz="0" w:space="0" w:color="auto"/>
        <w:right w:val="none" w:sz="0" w:space="0" w:color="auto"/>
      </w:divBdr>
    </w:div>
    <w:div w:id="1540705688">
      <w:bodyDiv w:val="1"/>
      <w:marLeft w:val="0"/>
      <w:marRight w:val="0"/>
      <w:marTop w:val="0"/>
      <w:marBottom w:val="0"/>
      <w:divBdr>
        <w:top w:val="none" w:sz="0" w:space="0" w:color="auto"/>
        <w:left w:val="none" w:sz="0" w:space="0" w:color="auto"/>
        <w:bottom w:val="none" w:sz="0" w:space="0" w:color="auto"/>
        <w:right w:val="none" w:sz="0" w:space="0" w:color="auto"/>
      </w:divBdr>
    </w:div>
    <w:div w:id="1541432590">
      <w:bodyDiv w:val="1"/>
      <w:marLeft w:val="0"/>
      <w:marRight w:val="0"/>
      <w:marTop w:val="0"/>
      <w:marBottom w:val="0"/>
      <w:divBdr>
        <w:top w:val="none" w:sz="0" w:space="0" w:color="auto"/>
        <w:left w:val="none" w:sz="0" w:space="0" w:color="auto"/>
        <w:bottom w:val="none" w:sz="0" w:space="0" w:color="auto"/>
        <w:right w:val="none" w:sz="0" w:space="0" w:color="auto"/>
      </w:divBdr>
    </w:div>
    <w:div w:id="1549998354">
      <w:bodyDiv w:val="1"/>
      <w:marLeft w:val="0"/>
      <w:marRight w:val="0"/>
      <w:marTop w:val="0"/>
      <w:marBottom w:val="0"/>
      <w:divBdr>
        <w:top w:val="none" w:sz="0" w:space="0" w:color="auto"/>
        <w:left w:val="none" w:sz="0" w:space="0" w:color="auto"/>
        <w:bottom w:val="none" w:sz="0" w:space="0" w:color="auto"/>
        <w:right w:val="none" w:sz="0" w:space="0" w:color="auto"/>
      </w:divBdr>
    </w:div>
    <w:div w:id="1550074114">
      <w:bodyDiv w:val="1"/>
      <w:marLeft w:val="0"/>
      <w:marRight w:val="0"/>
      <w:marTop w:val="0"/>
      <w:marBottom w:val="0"/>
      <w:divBdr>
        <w:top w:val="none" w:sz="0" w:space="0" w:color="auto"/>
        <w:left w:val="none" w:sz="0" w:space="0" w:color="auto"/>
        <w:bottom w:val="none" w:sz="0" w:space="0" w:color="auto"/>
        <w:right w:val="none" w:sz="0" w:space="0" w:color="auto"/>
      </w:divBdr>
    </w:div>
    <w:div w:id="1557426808">
      <w:bodyDiv w:val="1"/>
      <w:marLeft w:val="0"/>
      <w:marRight w:val="0"/>
      <w:marTop w:val="0"/>
      <w:marBottom w:val="0"/>
      <w:divBdr>
        <w:top w:val="none" w:sz="0" w:space="0" w:color="auto"/>
        <w:left w:val="none" w:sz="0" w:space="0" w:color="auto"/>
        <w:bottom w:val="none" w:sz="0" w:space="0" w:color="auto"/>
        <w:right w:val="none" w:sz="0" w:space="0" w:color="auto"/>
      </w:divBdr>
    </w:div>
    <w:div w:id="1570648088">
      <w:bodyDiv w:val="1"/>
      <w:marLeft w:val="0"/>
      <w:marRight w:val="0"/>
      <w:marTop w:val="0"/>
      <w:marBottom w:val="0"/>
      <w:divBdr>
        <w:top w:val="none" w:sz="0" w:space="0" w:color="auto"/>
        <w:left w:val="none" w:sz="0" w:space="0" w:color="auto"/>
        <w:bottom w:val="none" w:sz="0" w:space="0" w:color="auto"/>
        <w:right w:val="none" w:sz="0" w:space="0" w:color="auto"/>
      </w:divBdr>
    </w:div>
    <w:div w:id="1574394060">
      <w:bodyDiv w:val="1"/>
      <w:marLeft w:val="0"/>
      <w:marRight w:val="0"/>
      <w:marTop w:val="0"/>
      <w:marBottom w:val="0"/>
      <w:divBdr>
        <w:top w:val="none" w:sz="0" w:space="0" w:color="auto"/>
        <w:left w:val="none" w:sz="0" w:space="0" w:color="auto"/>
        <w:bottom w:val="none" w:sz="0" w:space="0" w:color="auto"/>
        <w:right w:val="none" w:sz="0" w:space="0" w:color="auto"/>
      </w:divBdr>
    </w:div>
    <w:div w:id="1596865714">
      <w:bodyDiv w:val="1"/>
      <w:marLeft w:val="0"/>
      <w:marRight w:val="0"/>
      <w:marTop w:val="0"/>
      <w:marBottom w:val="0"/>
      <w:divBdr>
        <w:top w:val="none" w:sz="0" w:space="0" w:color="auto"/>
        <w:left w:val="none" w:sz="0" w:space="0" w:color="auto"/>
        <w:bottom w:val="none" w:sz="0" w:space="0" w:color="auto"/>
        <w:right w:val="none" w:sz="0" w:space="0" w:color="auto"/>
      </w:divBdr>
    </w:div>
    <w:div w:id="1605185047">
      <w:bodyDiv w:val="1"/>
      <w:marLeft w:val="0"/>
      <w:marRight w:val="0"/>
      <w:marTop w:val="0"/>
      <w:marBottom w:val="0"/>
      <w:divBdr>
        <w:top w:val="none" w:sz="0" w:space="0" w:color="auto"/>
        <w:left w:val="none" w:sz="0" w:space="0" w:color="auto"/>
        <w:bottom w:val="none" w:sz="0" w:space="0" w:color="auto"/>
        <w:right w:val="none" w:sz="0" w:space="0" w:color="auto"/>
      </w:divBdr>
    </w:div>
    <w:div w:id="1606890147">
      <w:bodyDiv w:val="1"/>
      <w:marLeft w:val="0"/>
      <w:marRight w:val="0"/>
      <w:marTop w:val="0"/>
      <w:marBottom w:val="0"/>
      <w:divBdr>
        <w:top w:val="none" w:sz="0" w:space="0" w:color="auto"/>
        <w:left w:val="none" w:sz="0" w:space="0" w:color="auto"/>
        <w:bottom w:val="none" w:sz="0" w:space="0" w:color="auto"/>
        <w:right w:val="none" w:sz="0" w:space="0" w:color="auto"/>
      </w:divBdr>
    </w:div>
    <w:div w:id="1625311348">
      <w:bodyDiv w:val="1"/>
      <w:marLeft w:val="0"/>
      <w:marRight w:val="0"/>
      <w:marTop w:val="0"/>
      <w:marBottom w:val="0"/>
      <w:divBdr>
        <w:top w:val="none" w:sz="0" w:space="0" w:color="auto"/>
        <w:left w:val="none" w:sz="0" w:space="0" w:color="auto"/>
        <w:bottom w:val="none" w:sz="0" w:space="0" w:color="auto"/>
        <w:right w:val="none" w:sz="0" w:space="0" w:color="auto"/>
      </w:divBdr>
    </w:div>
    <w:div w:id="1629582067">
      <w:bodyDiv w:val="1"/>
      <w:marLeft w:val="0"/>
      <w:marRight w:val="0"/>
      <w:marTop w:val="0"/>
      <w:marBottom w:val="0"/>
      <w:divBdr>
        <w:top w:val="none" w:sz="0" w:space="0" w:color="auto"/>
        <w:left w:val="none" w:sz="0" w:space="0" w:color="auto"/>
        <w:bottom w:val="none" w:sz="0" w:space="0" w:color="auto"/>
        <w:right w:val="none" w:sz="0" w:space="0" w:color="auto"/>
      </w:divBdr>
    </w:div>
    <w:div w:id="1663389069">
      <w:bodyDiv w:val="1"/>
      <w:marLeft w:val="0"/>
      <w:marRight w:val="0"/>
      <w:marTop w:val="0"/>
      <w:marBottom w:val="0"/>
      <w:divBdr>
        <w:top w:val="none" w:sz="0" w:space="0" w:color="auto"/>
        <w:left w:val="none" w:sz="0" w:space="0" w:color="auto"/>
        <w:bottom w:val="none" w:sz="0" w:space="0" w:color="auto"/>
        <w:right w:val="none" w:sz="0" w:space="0" w:color="auto"/>
      </w:divBdr>
    </w:div>
    <w:div w:id="1667903161">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1669403128">
      <w:bodyDiv w:val="1"/>
      <w:marLeft w:val="0"/>
      <w:marRight w:val="0"/>
      <w:marTop w:val="0"/>
      <w:marBottom w:val="0"/>
      <w:divBdr>
        <w:top w:val="none" w:sz="0" w:space="0" w:color="auto"/>
        <w:left w:val="none" w:sz="0" w:space="0" w:color="auto"/>
        <w:bottom w:val="none" w:sz="0" w:space="0" w:color="auto"/>
        <w:right w:val="none" w:sz="0" w:space="0" w:color="auto"/>
      </w:divBdr>
    </w:div>
    <w:div w:id="1671253739">
      <w:bodyDiv w:val="1"/>
      <w:marLeft w:val="0"/>
      <w:marRight w:val="0"/>
      <w:marTop w:val="0"/>
      <w:marBottom w:val="0"/>
      <w:divBdr>
        <w:top w:val="none" w:sz="0" w:space="0" w:color="auto"/>
        <w:left w:val="none" w:sz="0" w:space="0" w:color="auto"/>
        <w:bottom w:val="none" w:sz="0" w:space="0" w:color="auto"/>
        <w:right w:val="none" w:sz="0" w:space="0" w:color="auto"/>
      </w:divBdr>
    </w:div>
    <w:div w:id="1693337284">
      <w:bodyDiv w:val="1"/>
      <w:marLeft w:val="0"/>
      <w:marRight w:val="0"/>
      <w:marTop w:val="0"/>
      <w:marBottom w:val="0"/>
      <w:divBdr>
        <w:top w:val="none" w:sz="0" w:space="0" w:color="auto"/>
        <w:left w:val="none" w:sz="0" w:space="0" w:color="auto"/>
        <w:bottom w:val="none" w:sz="0" w:space="0" w:color="auto"/>
        <w:right w:val="none" w:sz="0" w:space="0" w:color="auto"/>
      </w:divBdr>
    </w:div>
    <w:div w:id="1697079360">
      <w:bodyDiv w:val="1"/>
      <w:marLeft w:val="0"/>
      <w:marRight w:val="0"/>
      <w:marTop w:val="0"/>
      <w:marBottom w:val="0"/>
      <w:divBdr>
        <w:top w:val="none" w:sz="0" w:space="0" w:color="auto"/>
        <w:left w:val="none" w:sz="0" w:space="0" w:color="auto"/>
        <w:bottom w:val="none" w:sz="0" w:space="0" w:color="auto"/>
        <w:right w:val="none" w:sz="0" w:space="0" w:color="auto"/>
      </w:divBdr>
    </w:div>
    <w:div w:id="1709913738">
      <w:bodyDiv w:val="1"/>
      <w:marLeft w:val="0"/>
      <w:marRight w:val="0"/>
      <w:marTop w:val="0"/>
      <w:marBottom w:val="0"/>
      <w:divBdr>
        <w:top w:val="none" w:sz="0" w:space="0" w:color="auto"/>
        <w:left w:val="none" w:sz="0" w:space="0" w:color="auto"/>
        <w:bottom w:val="none" w:sz="0" w:space="0" w:color="auto"/>
        <w:right w:val="none" w:sz="0" w:space="0" w:color="auto"/>
      </w:divBdr>
    </w:div>
    <w:div w:id="1717121250">
      <w:bodyDiv w:val="1"/>
      <w:marLeft w:val="0"/>
      <w:marRight w:val="0"/>
      <w:marTop w:val="0"/>
      <w:marBottom w:val="0"/>
      <w:divBdr>
        <w:top w:val="none" w:sz="0" w:space="0" w:color="auto"/>
        <w:left w:val="none" w:sz="0" w:space="0" w:color="auto"/>
        <w:bottom w:val="none" w:sz="0" w:space="0" w:color="auto"/>
        <w:right w:val="none" w:sz="0" w:space="0" w:color="auto"/>
      </w:divBdr>
    </w:div>
    <w:div w:id="1726294206">
      <w:bodyDiv w:val="1"/>
      <w:marLeft w:val="0"/>
      <w:marRight w:val="0"/>
      <w:marTop w:val="0"/>
      <w:marBottom w:val="0"/>
      <w:divBdr>
        <w:top w:val="none" w:sz="0" w:space="0" w:color="auto"/>
        <w:left w:val="none" w:sz="0" w:space="0" w:color="auto"/>
        <w:bottom w:val="none" w:sz="0" w:space="0" w:color="auto"/>
        <w:right w:val="none" w:sz="0" w:space="0" w:color="auto"/>
      </w:divBdr>
    </w:div>
    <w:div w:id="1726835519">
      <w:bodyDiv w:val="1"/>
      <w:marLeft w:val="0"/>
      <w:marRight w:val="0"/>
      <w:marTop w:val="0"/>
      <w:marBottom w:val="0"/>
      <w:divBdr>
        <w:top w:val="none" w:sz="0" w:space="0" w:color="auto"/>
        <w:left w:val="none" w:sz="0" w:space="0" w:color="auto"/>
        <w:bottom w:val="none" w:sz="0" w:space="0" w:color="auto"/>
        <w:right w:val="none" w:sz="0" w:space="0" w:color="auto"/>
      </w:divBdr>
    </w:div>
    <w:div w:id="1735934630">
      <w:bodyDiv w:val="1"/>
      <w:marLeft w:val="0"/>
      <w:marRight w:val="0"/>
      <w:marTop w:val="0"/>
      <w:marBottom w:val="0"/>
      <w:divBdr>
        <w:top w:val="none" w:sz="0" w:space="0" w:color="auto"/>
        <w:left w:val="none" w:sz="0" w:space="0" w:color="auto"/>
        <w:bottom w:val="none" w:sz="0" w:space="0" w:color="auto"/>
        <w:right w:val="none" w:sz="0" w:space="0" w:color="auto"/>
      </w:divBdr>
    </w:div>
    <w:div w:id="1736777640">
      <w:bodyDiv w:val="1"/>
      <w:marLeft w:val="0"/>
      <w:marRight w:val="0"/>
      <w:marTop w:val="0"/>
      <w:marBottom w:val="0"/>
      <w:divBdr>
        <w:top w:val="none" w:sz="0" w:space="0" w:color="auto"/>
        <w:left w:val="none" w:sz="0" w:space="0" w:color="auto"/>
        <w:bottom w:val="none" w:sz="0" w:space="0" w:color="auto"/>
        <w:right w:val="none" w:sz="0" w:space="0" w:color="auto"/>
      </w:divBdr>
    </w:div>
    <w:div w:id="1752896624">
      <w:bodyDiv w:val="1"/>
      <w:marLeft w:val="0"/>
      <w:marRight w:val="0"/>
      <w:marTop w:val="0"/>
      <w:marBottom w:val="0"/>
      <w:divBdr>
        <w:top w:val="none" w:sz="0" w:space="0" w:color="auto"/>
        <w:left w:val="none" w:sz="0" w:space="0" w:color="auto"/>
        <w:bottom w:val="none" w:sz="0" w:space="0" w:color="auto"/>
        <w:right w:val="none" w:sz="0" w:space="0" w:color="auto"/>
      </w:divBdr>
    </w:div>
    <w:div w:id="1766536775">
      <w:bodyDiv w:val="1"/>
      <w:marLeft w:val="0"/>
      <w:marRight w:val="0"/>
      <w:marTop w:val="0"/>
      <w:marBottom w:val="0"/>
      <w:divBdr>
        <w:top w:val="none" w:sz="0" w:space="0" w:color="auto"/>
        <w:left w:val="none" w:sz="0" w:space="0" w:color="auto"/>
        <w:bottom w:val="none" w:sz="0" w:space="0" w:color="auto"/>
        <w:right w:val="none" w:sz="0" w:space="0" w:color="auto"/>
      </w:divBdr>
    </w:div>
    <w:div w:id="1785463008">
      <w:bodyDiv w:val="1"/>
      <w:marLeft w:val="0"/>
      <w:marRight w:val="0"/>
      <w:marTop w:val="0"/>
      <w:marBottom w:val="0"/>
      <w:divBdr>
        <w:top w:val="none" w:sz="0" w:space="0" w:color="auto"/>
        <w:left w:val="none" w:sz="0" w:space="0" w:color="auto"/>
        <w:bottom w:val="none" w:sz="0" w:space="0" w:color="auto"/>
        <w:right w:val="none" w:sz="0" w:space="0" w:color="auto"/>
      </w:divBdr>
    </w:div>
    <w:div w:id="1785689652">
      <w:bodyDiv w:val="1"/>
      <w:marLeft w:val="0"/>
      <w:marRight w:val="0"/>
      <w:marTop w:val="0"/>
      <w:marBottom w:val="0"/>
      <w:divBdr>
        <w:top w:val="none" w:sz="0" w:space="0" w:color="auto"/>
        <w:left w:val="none" w:sz="0" w:space="0" w:color="auto"/>
        <w:bottom w:val="none" w:sz="0" w:space="0" w:color="auto"/>
        <w:right w:val="none" w:sz="0" w:space="0" w:color="auto"/>
      </w:divBdr>
    </w:div>
    <w:div w:id="1789205678">
      <w:bodyDiv w:val="1"/>
      <w:marLeft w:val="0"/>
      <w:marRight w:val="0"/>
      <w:marTop w:val="0"/>
      <w:marBottom w:val="0"/>
      <w:divBdr>
        <w:top w:val="none" w:sz="0" w:space="0" w:color="auto"/>
        <w:left w:val="none" w:sz="0" w:space="0" w:color="auto"/>
        <w:bottom w:val="none" w:sz="0" w:space="0" w:color="auto"/>
        <w:right w:val="none" w:sz="0" w:space="0" w:color="auto"/>
      </w:divBdr>
    </w:div>
    <w:div w:id="1789275498">
      <w:bodyDiv w:val="1"/>
      <w:marLeft w:val="0"/>
      <w:marRight w:val="0"/>
      <w:marTop w:val="0"/>
      <w:marBottom w:val="0"/>
      <w:divBdr>
        <w:top w:val="none" w:sz="0" w:space="0" w:color="auto"/>
        <w:left w:val="none" w:sz="0" w:space="0" w:color="auto"/>
        <w:bottom w:val="none" w:sz="0" w:space="0" w:color="auto"/>
        <w:right w:val="none" w:sz="0" w:space="0" w:color="auto"/>
      </w:divBdr>
    </w:div>
    <w:div w:id="1802385879">
      <w:bodyDiv w:val="1"/>
      <w:marLeft w:val="0"/>
      <w:marRight w:val="0"/>
      <w:marTop w:val="0"/>
      <w:marBottom w:val="0"/>
      <w:divBdr>
        <w:top w:val="none" w:sz="0" w:space="0" w:color="auto"/>
        <w:left w:val="none" w:sz="0" w:space="0" w:color="auto"/>
        <w:bottom w:val="none" w:sz="0" w:space="0" w:color="auto"/>
        <w:right w:val="none" w:sz="0" w:space="0" w:color="auto"/>
      </w:divBdr>
    </w:div>
    <w:div w:id="1808157508">
      <w:bodyDiv w:val="1"/>
      <w:marLeft w:val="0"/>
      <w:marRight w:val="0"/>
      <w:marTop w:val="0"/>
      <w:marBottom w:val="0"/>
      <w:divBdr>
        <w:top w:val="none" w:sz="0" w:space="0" w:color="auto"/>
        <w:left w:val="none" w:sz="0" w:space="0" w:color="auto"/>
        <w:bottom w:val="none" w:sz="0" w:space="0" w:color="auto"/>
        <w:right w:val="none" w:sz="0" w:space="0" w:color="auto"/>
      </w:divBdr>
    </w:div>
    <w:div w:id="1810437094">
      <w:bodyDiv w:val="1"/>
      <w:marLeft w:val="0"/>
      <w:marRight w:val="0"/>
      <w:marTop w:val="0"/>
      <w:marBottom w:val="0"/>
      <w:divBdr>
        <w:top w:val="none" w:sz="0" w:space="0" w:color="auto"/>
        <w:left w:val="none" w:sz="0" w:space="0" w:color="auto"/>
        <w:bottom w:val="none" w:sz="0" w:space="0" w:color="auto"/>
        <w:right w:val="none" w:sz="0" w:space="0" w:color="auto"/>
      </w:divBdr>
    </w:div>
    <w:div w:id="1814250643">
      <w:bodyDiv w:val="1"/>
      <w:marLeft w:val="0"/>
      <w:marRight w:val="0"/>
      <w:marTop w:val="0"/>
      <w:marBottom w:val="0"/>
      <w:divBdr>
        <w:top w:val="none" w:sz="0" w:space="0" w:color="auto"/>
        <w:left w:val="none" w:sz="0" w:space="0" w:color="auto"/>
        <w:bottom w:val="none" w:sz="0" w:space="0" w:color="auto"/>
        <w:right w:val="none" w:sz="0" w:space="0" w:color="auto"/>
      </w:divBdr>
    </w:div>
    <w:div w:id="1816532453">
      <w:bodyDiv w:val="1"/>
      <w:marLeft w:val="0"/>
      <w:marRight w:val="0"/>
      <w:marTop w:val="0"/>
      <w:marBottom w:val="0"/>
      <w:divBdr>
        <w:top w:val="none" w:sz="0" w:space="0" w:color="auto"/>
        <w:left w:val="none" w:sz="0" w:space="0" w:color="auto"/>
        <w:bottom w:val="none" w:sz="0" w:space="0" w:color="auto"/>
        <w:right w:val="none" w:sz="0" w:space="0" w:color="auto"/>
      </w:divBdr>
    </w:div>
    <w:div w:id="1827429895">
      <w:bodyDiv w:val="1"/>
      <w:marLeft w:val="0"/>
      <w:marRight w:val="0"/>
      <w:marTop w:val="0"/>
      <w:marBottom w:val="0"/>
      <w:divBdr>
        <w:top w:val="none" w:sz="0" w:space="0" w:color="auto"/>
        <w:left w:val="none" w:sz="0" w:space="0" w:color="auto"/>
        <w:bottom w:val="none" w:sz="0" w:space="0" w:color="auto"/>
        <w:right w:val="none" w:sz="0" w:space="0" w:color="auto"/>
      </w:divBdr>
    </w:div>
    <w:div w:id="1831823730">
      <w:bodyDiv w:val="1"/>
      <w:marLeft w:val="0"/>
      <w:marRight w:val="0"/>
      <w:marTop w:val="0"/>
      <w:marBottom w:val="0"/>
      <w:divBdr>
        <w:top w:val="none" w:sz="0" w:space="0" w:color="auto"/>
        <w:left w:val="none" w:sz="0" w:space="0" w:color="auto"/>
        <w:bottom w:val="none" w:sz="0" w:space="0" w:color="auto"/>
        <w:right w:val="none" w:sz="0" w:space="0" w:color="auto"/>
      </w:divBdr>
    </w:div>
    <w:div w:id="1833524551">
      <w:bodyDiv w:val="1"/>
      <w:marLeft w:val="0"/>
      <w:marRight w:val="0"/>
      <w:marTop w:val="0"/>
      <w:marBottom w:val="0"/>
      <w:divBdr>
        <w:top w:val="none" w:sz="0" w:space="0" w:color="auto"/>
        <w:left w:val="none" w:sz="0" w:space="0" w:color="auto"/>
        <w:bottom w:val="none" w:sz="0" w:space="0" w:color="auto"/>
        <w:right w:val="none" w:sz="0" w:space="0" w:color="auto"/>
      </w:divBdr>
    </w:div>
    <w:div w:id="1835729106">
      <w:bodyDiv w:val="1"/>
      <w:marLeft w:val="0"/>
      <w:marRight w:val="0"/>
      <w:marTop w:val="0"/>
      <w:marBottom w:val="0"/>
      <w:divBdr>
        <w:top w:val="none" w:sz="0" w:space="0" w:color="auto"/>
        <w:left w:val="none" w:sz="0" w:space="0" w:color="auto"/>
        <w:bottom w:val="none" w:sz="0" w:space="0" w:color="auto"/>
        <w:right w:val="none" w:sz="0" w:space="0" w:color="auto"/>
      </w:divBdr>
    </w:div>
    <w:div w:id="1841698148">
      <w:bodyDiv w:val="1"/>
      <w:marLeft w:val="0"/>
      <w:marRight w:val="0"/>
      <w:marTop w:val="0"/>
      <w:marBottom w:val="0"/>
      <w:divBdr>
        <w:top w:val="none" w:sz="0" w:space="0" w:color="auto"/>
        <w:left w:val="none" w:sz="0" w:space="0" w:color="auto"/>
        <w:bottom w:val="none" w:sz="0" w:space="0" w:color="auto"/>
        <w:right w:val="none" w:sz="0" w:space="0" w:color="auto"/>
      </w:divBdr>
    </w:div>
    <w:div w:id="1845242084">
      <w:bodyDiv w:val="1"/>
      <w:marLeft w:val="0"/>
      <w:marRight w:val="0"/>
      <w:marTop w:val="0"/>
      <w:marBottom w:val="0"/>
      <w:divBdr>
        <w:top w:val="none" w:sz="0" w:space="0" w:color="auto"/>
        <w:left w:val="none" w:sz="0" w:space="0" w:color="auto"/>
        <w:bottom w:val="none" w:sz="0" w:space="0" w:color="auto"/>
        <w:right w:val="none" w:sz="0" w:space="0" w:color="auto"/>
      </w:divBdr>
    </w:div>
    <w:div w:id="1848061371">
      <w:bodyDiv w:val="1"/>
      <w:marLeft w:val="0"/>
      <w:marRight w:val="0"/>
      <w:marTop w:val="0"/>
      <w:marBottom w:val="0"/>
      <w:divBdr>
        <w:top w:val="none" w:sz="0" w:space="0" w:color="auto"/>
        <w:left w:val="none" w:sz="0" w:space="0" w:color="auto"/>
        <w:bottom w:val="none" w:sz="0" w:space="0" w:color="auto"/>
        <w:right w:val="none" w:sz="0" w:space="0" w:color="auto"/>
      </w:divBdr>
    </w:div>
    <w:div w:id="1851483764">
      <w:bodyDiv w:val="1"/>
      <w:marLeft w:val="0"/>
      <w:marRight w:val="0"/>
      <w:marTop w:val="0"/>
      <w:marBottom w:val="0"/>
      <w:divBdr>
        <w:top w:val="none" w:sz="0" w:space="0" w:color="auto"/>
        <w:left w:val="none" w:sz="0" w:space="0" w:color="auto"/>
        <w:bottom w:val="none" w:sz="0" w:space="0" w:color="auto"/>
        <w:right w:val="none" w:sz="0" w:space="0" w:color="auto"/>
      </w:divBdr>
    </w:div>
    <w:div w:id="1857186271">
      <w:bodyDiv w:val="1"/>
      <w:marLeft w:val="0"/>
      <w:marRight w:val="0"/>
      <w:marTop w:val="0"/>
      <w:marBottom w:val="0"/>
      <w:divBdr>
        <w:top w:val="none" w:sz="0" w:space="0" w:color="auto"/>
        <w:left w:val="none" w:sz="0" w:space="0" w:color="auto"/>
        <w:bottom w:val="none" w:sz="0" w:space="0" w:color="auto"/>
        <w:right w:val="none" w:sz="0" w:space="0" w:color="auto"/>
      </w:divBdr>
    </w:div>
    <w:div w:id="1857426110">
      <w:bodyDiv w:val="1"/>
      <w:marLeft w:val="0"/>
      <w:marRight w:val="0"/>
      <w:marTop w:val="0"/>
      <w:marBottom w:val="0"/>
      <w:divBdr>
        <w:top w:val="none" w:sz="0" w:space="0" w:color="auto"/>
        <w:left w:val="none" w:sz="0" w:space="0" w:color="auto"/>
        <w:bottom w:val="none" w:sz="0" w:space="0" w:color="auto"/>
        <w:right w:val="none" w:sz="0" w:space="0" w:color="auto"/>
      </w:divBdr>
    </w:div>
    <w:div w:id="1859810341">
      <w:bodyDiv w:val="1"/>
      <w:marLeft w:val="0"/>
      <w:marRight w:val="0"/>
      <w:marTop w:val="0"/>
      <w:marBottom w:val="0"/>
      <w:divBdr>
        <w:top w:val="none" w:sz="0" w:space="0" w:color="auto"/>
        <w:left w:val="none" w:sz="0" w:space="0" w:color="auto"/>
        <w:bottom w:val="none" w:sz="0" w:space="0" w:color="auto"/>
        <w:right w:val="none" w:sz="0" w:space="0" w:color="auto"/>
      </w:divBdr>
    </w:div>
    <w:div w:id="1864054965">
      <w:bodyDiv w:val="1"/>
      <w:marLeft w:val="0"/>
      <w:marRight w:val="0"/>
      <w:marTop w:val="0"/>
      <w:marBottom w:val="0"/>
      <w:divBdr>
        <w:top w:val="none" w:sz="0" w:space="0" w:color="auto"/>
        <w:left w:val="none" w:sz="0" w:space="0" w:color="auto"/>
        <w:bottom w:val="none" w:sz="0" w:space="0" w:color="auto"/>
        <w:right w:val="none" w:sz="0" w:space="0" w:color="auto"/>
      </w:divBdr>
    </w:div>
    <w:div w:id="1864242480">
      <w:bodyDiv w:val="1"/>
      <w:marLeft w:val="0"/>
      <w:marRight w:val="0"/>
      <w:marTop w:val="0"/>
      <w:marBottom w:val="0"/>
      <w:divBdr>
        <w:top w:val="none" w:sz="0" w:space="0" w:color="auto"/>
        <w:left w:val="none" w:sz="0" w:space="0" w:color="auto"/>
        <w:bottom w:val="none" w:sz="0" w:space="0" w:color="auto"/>
        <w:right w:val="none" w:sz="0" w:space="0" w:color="auto"/>
      </w:divBdr>
    </w:div>
    <w:div w:id="1865752823">
      <w:bodyDiv w:val="1"/>
      <w:marLeft w:val="0"/>
      <w:marRight w:val="0"/>
      <w:marTop w:val="0"/>
      <w:marBottom w:val="0"/>
      <w:divBdr>
        <w:top w:val="none" w:sz="0" w:space="0" w:color="auto"/>
        <w:left w:val="none" w:sz="0" w:space="0" w:color="auto"/>
        <w:bottom w:val="none" w:sz="0" w:space="0" w:color="auto"/>
        <w:right w:val="none" w:sz="0" w:space="0" w:color="auto"/>
      </w:divBdr>
    </w:div>
    <w:div w:id="1868788395">
      <w:bodyDiv w:val="1"/>
      <w:marLeft w:val="0"/>
      <w:marRight w:val="0"/>
      <w:marTop w:val="0"/>
      <w:marBottom w:val="0"/>
      <w:divBdr>
        <w:top w:val="none" w:sz="0" w:space="0" w:color="auto"/>
        <w:left w:val="none" w:sz="0" w:space="0" w:color="auto"/>
        <w:bottom w:val="none" w:sz="0" w:space="0" w:color="auto"/>
        <w:right w:val="none" w:sz="0" w:space="0" w:color="auto"/>
      </w:divBdr>
    </w:div>
    <w:div w:id="1870608670">
      <w:bodyDiv w:val="1"/>
      <w:marLeft w:val="0"/>
      <w:marRight w:val="0"/>
      <w:marTop w:val="0"/>
      <w:marBottom w:val="0"/>
      <w:divBdr>
        <w:top w:val="none" w:sz="0" w:space="0" w:color="auto"/>
        <w:left w:val="none" w:sz="0" w:space="0" w:color="auto"/>
        <w:bottom w:val="none" w:sz="0" w:space="0" w:color="auto"/>
        <w:right w:val="none" w:sz="0" w:space="0" w:color="auto"/>
      </w:divBdr>
    </w:div>
    <w:div w:id="1872911001">
      <w:bodyDiv w:val="1"/>
      <w:marLeft w:val="0"/>
      <w:marRight w:val="0"/>
      <w:marTop w:val="0"/>
      <w:marBottom w:val="0"/>
      <w:divBdr>
        <w:top w:val="none" w:sz="0" w:space="0" w:color="auto"/>
        <w:left w:val="none" w:sz="0" w:space="0" w:color="auto"/>
        <w:bottom w:val="none" w:sz="0" w:space="0" w:color="auto"/>
        <w:right w:val="none" w:sz="0" w:space="0" w:color="auto"/>
      </w:divBdr>
    </w:div>
    <w:div w:id="1881359378">
      <w:bodyDiv w:val="1"/>
      <w:marLeft w:val="0"/>
      <w:marRight w:val="0"/>
      <w:marTop w:val="0"/>
      <w:marBottom w:val="0"/>
      <w:divBdr>
        <w:top w:val="none" w:sz="0" w:space="0" w:color="auto"/>
        <w:left w:val="none" w:sz="0" w:space="0" w:color="auto"/>
        <w:bottom w:val="none" w:sz="0" w:space="0" w:color="auto"/>
        <w:right w:val="none" w:sz="0" w:space="0" w:color="auto"/>
      </w:divBdr>
    </w:div>
    <w:div w:id="1908030845">
      <w:bodyDiv w:val="1"/>
      <w:marLeft w:val="0"/>
      <w:marRight w:val="0"/>
      <w:marTop w:val="0"/>
      <w:marBottom w:val="0"/>
      <w:divBdr>
        <w:top w:val="none" w:sz="0" w:space="0" w:color="auto"/>
        <w:left w:val="none" w:sz="0" w:space="0" w:color="auto"/>
        <w:bottom w:val="none" w:sz="0" w:space="0" w:color="auto"/>
        <w:right w:val="none" w:sz="0" w:space="0" w:color="auto"/>
      </w:divBdr>
    </w:div>
    <w:div w:id="1914391269">
      <w:bodyDiv w:val="1"/>
      <w:marLeft w:val="0"/>
      <w:marRight w:val="0"/>
      <w:marTop w:val="0"/>
      <w:marBottom w:val="0"/>
      <w:divBdr>
        <w:top w:val="none" w:sz="0" w:space="0" w:color="auto"/>
        <w:left w:val="none" w:sz="0" w:space="0" w:color="auto"/>
        <w:bottom w:val="none" w:sz="0" w:space="0" w:color="auto"/>
        <w:right w:val="none" w:sz="0" w:space="0" w:color="auto"/>
      </w:divBdr>
    </w:div>
    <w:div w:id="1924483468">
      <w:bodyDiv w:val="1"/>
      <w:marLeft w:val="0"/>
      <w:marRight w:val="0"/>
      <w:marTop w:val="0"/>
      <w:marBottom w:val="0"/>
      <w:divBdr>
        <w:top w:val="none" w:sz="0" w:space="0" w:color="auto"/>
        <w:left w:val="none" w:sz="0" w:space="0" w:color="auto"/>
        <w:bottom w:val="none" w:sz="0" w:space="0" w:color="auto"/>
        <w:right w:val="none" w:sz="0" w:space="0" w:color="auto"/>
      </w:divBdr>
    </w:div>
    <w:div w:id="1929188586">
      <w:bodyDiv w:val="1"/>
      <w:marLeft w:val="0"/>
      <w:marRight w:val="0"/>
      <w:marTop w:val="0"/>
      <w:marBottom w:val="0"/>
      <w:divBdr>
        <w:top w:val="none" w:sz="0" w:space="0" w:color="auto"/>
        <w:left w:val="none" w:sz="0" w:space="0" w:color="auto"/>
        <w:bottom w:val="none" w:sz="0" w:space="0" w:color="auto"/>
        <w:right w:val="none" w:sz="0" w:space="0" w:color="auto"/>
      </w:divBdr>
    </w:div>
    <w:div w:id="1933127834">
      <w:bodyDiv w:val="1"/>
      <w:marLeft w:val="0"/>
      <w:marRight w:val="0"/>
      <w:marTop w:val="0"/>
      <w:marBottom w:val="0"/>
      <w:divBdr>
        <w:top w:val="none" w:sz="0" w:space="0" w:color="auto"/>
        <w:left w:val="none" w:sz="0" w:space="0" w:color="auto"/>
        <w:bottom w:val="none" w:sz="0" w:space="0" w:color="auto"/>
        <w:right w:val="none" w:sz="0" w:space="0" w:color="auto"/>
      </w:divBdr>
    </w:div>
    <w:div w:id="1933276097">
      <w:bodyDiv w:val="1"/>
      <w:marLeft w:val="0"/>
      <w:marRight w:val="0"/>
      <w:marTop w:val="0"/>
      <w:marBottom w:val="0"/>
      <w:divBdr>
        <w:top w:val="none" w:sz="0" w:space="0" w:color="auto"/>
        <w:left w:val="none" w:sz="0" w:space="0" w:color="auto"/>
        <w:bottom w:val="none" w:sz="0" w:space="0" w:color="auto"/>
        <w:right w:val="none" w:sz="0" w:space="0" w:color="auto"/>
      </w:divBdr>
    </w:div>
    <w:div w:id="1934432217">
      <w:bodyDiv w:val="1"/>
      <w:marLeft w:val="0"/>
      <w:marRight w:val="0"/>
      <w:marTop w:val="0"/>
      <w:marBottom w:val="0"/>
      <w:divBdr>
        <w:top w:val="none" w:sz="0" w:space="0" w:color="auto"/>
        <w:left w:val="none" w:sz="0" w:space="0" w:color="auto"/>
        <w:bottom w:val="none" w:sz="0" w:space="0" w:color="auto"/>
        <w:right w:val="none" w:sz="0" w:space="0" w:color="auto"/>
      </w:divBdr>
    </w:div>
    <w:div w:id="1935626555">
      <w:bodyDiv w:val="1"/>
      <w:marLeft w:val="0"/>
      <w:marRight w:val="0"/>
      <w:marTop w:val="0"/>
      <w:marBottom w:val="0"/>
      <w:divBdr>
        <w:top w:val="none" w:sz="0" w:space="0" w:color="auto"/>
        <w:left w:val="none" w:sz="0" w:space="0" w:color="auto"/>
        <w:bottom w:val="none" w:sz="0" w:space="0" w:color="auto"/>
        <w:right w:val="none" w:sz="0" w:space="0" w:color="auto"/>
      </w:divBdr>
    </w:div>
    <w:div w:id="1939946665">
      <w:bodyDiv w:val="1"/>
      <w:marLeft w:val="0"/>
      <w:marRight w:val="0"/>
      <w:marTop w:val="0"/>
      <w:marBottom w:val="0"/>
      <w:divBdr>
        <w:top w:val="none" w:sz="0" w:space="0" w:color="auto"/>
        <w:left w:val="none" w:sz="0" w:space="0" w:color="auto"/>
        <w:bottom w:val="none" w:sz="0" w:space="0" w:color="auto"/>
        <w:right w:val="none" w:sz="0" w:space="0" w:color="auto"/>
      </w:divBdr>
    </w:div>
    <w:div w:id="1940215393">
      <w:bodyDiv w:val="1"/>
      <w:marLeft w:val="0"/>
      <w:marRight w:val="0"/>
      <w:marTop w:val="0"/>
      <w:marBottom w:val="0"/>
      <w:divBdr>
        <w:top w:val="none" w:sz="0" w:space="0" w:color="auto"/>
        <w:left w:val="none" w:sz="0" w:space="0" w:color="auto"/>
        <w:bottom w:val="none" w:sz="0" w:space="0" w:color="auto"/>
        <w:right w:val="none" w:sz="0" w:space="0" w:color="auto"/>
      </w:divBdr>
    </w:div>
    <w:div w:id="1958754377">
      <w:bodyDiv w:val="1"/>
      <w:marLeft w:val="0"/>
      <w:marRight w:val="0"/>
      <w:marTop w:val="0"/>
      <w:marBottom w:val="0"/>
      <w:divBdr>
        <w:top w:val="none" w:sz="0" w:space="0" w:color="auto"/>
        <w:left w:val="none" w:sz="0" w:space="0" w:color="auto"/>
        <w:bottom w:val="none" w:sz="0" w:space="0" w:color="auto"/>
        <w:right w:val="none" w:sz="0" w:space="0" w:color="auto"/>
      </w:divBdr>
    </w:div>
    <w:div w:id="1964577413">
      <w:bodyDiv w:val="1"/>
      <w:marLeft w:val="0"/>
      <w:marRight w:val="0"/>
      <w:marTop w:val="0"/>
      <w:marBottom w:val="0"/>
      <w:divBdr>
        <w:top w:val="none" w:sz="0" w:space="0" w:color="auto"/>
        <w:left w:val="none" w:sz="0" w:space="0" w:color="auto"/>
        <w:bottom w:val="none" w:sz="0" w:space="0" w:color="auto"/>
        <w:right w:val="none" w:sz="0" w:space="0" w:color="auto"/>
      </w:divBdr>
    </w:div>
    <w:div w:id="1970622636">
      <w:bodyDiv w:val="1"/>
      <w:marLeft w:val="0"/>
      <w:marRight w:val="0"/>
      <w:marTop w:val="0"/>
      <w:marBottom w:val="0"/>
      <w:divBdr>
        <w:top w:val="none" w:sz="0" w:space="0" w:color="auto"/>
        <w:left w:val="none" w:sz="0" w:space="0" w:color="auto"/>
        <w:bottom w:val="none" w:sz="0" w:space="0" w:color="auto"/>
        <w:right w:val="none" w:sz="0" w:space="0" w:color="auto"/>
      </w:divBdr>
    </w:div>
    <w:div w:id="1973359849">
      <w:bodyDiv w:val="1"/>
      <w:marLeft w:val="0"/>
      <w:marRight w:val="0"/>
      <w:marTop w:val="0"/>
      <w:marBottom w:val="0"/>
      <w:divBdr>
        <w:top w:val="none" w:sz="0" w:space="0" w:color="auto"/>
        <w:left w:val="none" w:sz="0" w:space="0" w:color="auto"/>
        <w:bottom w:val="none" w:sz="0" w:space="0" w:color="auto"/>
        <w:right w:val="none" w:sz="0" w:space="0" w:color="auto"/>
      </w:divBdr>
    </w:div>
    <w:div w:id="1979722778">
      <w:bodyDiv w:val="1"/>
      <w:marLeft w:val="0"/>
      <w:marRight w:val="0"/>
      <w:marTop w:val="0"/>
      <w:marBottom w:val="0"/>
      <w:divBdr>
        <w:top w:val="none" w:sz="0" w:space="0" w:color="auto"/>
        <w:left w:val="none" w:sz="0" w:space="0" w:color="auto"/>
        <w:bottom w:val="none" w:sz="0" w:space="0" w:color="auto"/>
        <w:right w:val="none" w:sz="0" w:space="0" w:color="auto"/>
      </w:divBdr>
    </w:div>
    <w:div w:id="1985232119">
      <w:bodyDiv w:val="1"/>
      <w:marLeft w:val="0"/>
      <w:marRight w:val="0"/>
      <w:marTop w:val="0"/>
      <w:marBottom w:val="0"/>
      <w:divBdr>
        <w:top w:val="none" w:sz="0" w:space="0" w:color="auto"/>
        <w:left w:val="none" w:sz="0" w:space="0" w:color="auto"/>
        <w:bottom w:val="none" w:sz="0" w:space="0" w:color="auto"/>
        <w:right w:val="none" w:sz="0" w:space="0" w:color="auto"/>
      </w:divBdr>
    </w:div>
    <w:div w:id="1989049272">
      <w:bodyDiv w:val="1"/>
      <w:marLeft w:val="0"/>
      <w:marRight w:val="0"/>
      <w:marTop w:val="0"/>
      <w:marBottom w:val="0"/>
      <w:divBdr>
        <w:top w:val="none" w:sz="0" w:space="0" w:color="auto"/>
        <w:left w:val="none" w:sz="0" w:space="0" w:color="auto"/>
        <w:bottom w:val="none" w:sz="0" w:space="0" w:color="auto"/>
        <w:right w:val="none" w:sz="0" w:space="0" w:color="auto"/>
      </w:divBdr>
    </w:div>
    <w:div w:id="1992099982">
      <w:bodyDiv w:val="1"/>
      <w:marLeft w:val="0"/>
      <w:marRight w:val="0"/>
      <w:marTop w:val="0"/>
      <w:marBottom w:val="0"/>
      <w:divBdr>
        <w:top w:val="none" w:sz="0" w:space="0" w:color="auto"/>
        <w:left w:val="none" w:sz="0" w:space="0" w:color="auto"/>
        <w:bottom w:val="none" w:sz="0" w:space="0" w:color="auto"/>
        <w:right w:val="none" w:sz="0" w:space="0" w:color="auto"/>
      </w:divBdr>
    </w:div>
    <w:div w:id="1999768130">
      <w:bodyDiv w:val="1"/>
      <w:marLeft w:val="0"/>
      <w:marRight w:val="0"/>
      <w:marTop w:val="0"/>
      <w:marBottom w:val="0"/>
      <w:divBdr>
        <w:top w:val="none" w:sz="0" w:space="0" w:color="auto"/>
        <w:left w:val="none" w:sz="0" w:space="0" w:color="auto"/>
        <w:bottom w:val="none" w:sz="0" w:space="0" w:color="auto"/>
        <w:right w:val="none" w:sz="0" w:space="0" w:color="auto"/>
      </w:divBdr>
    </w:div>
    <w:div w:id="2006085299">
      <w:bodyDiv w:val="1"/>
      <w:marLeft w:val="0"/>
      <w:marRight w:val="0"/>
      <w:marTop w:val="0"/>
      <w:marBottom w:val="0"/>
      <w:divBdr>
        <w:top w:val="none" w:sz="0" w:space="0" w:color="auto"/>
        <w:left w:val="none" w:sz="0" w:space="0" w:color="auto"/>
        <w:bottom w:val="none" w:sz="0" w:space="0" w:color="auto"/>
        <w:right w:val="none" w:sz="0" w:space="0" w:color="auto"/>
      </w:divBdr>
    </w:div>
    <w:div w:id="2026712930">
      <w:bodyDiv w:val="1"/>
      <w:marLeft w:val="0"/>
      <w:marRight w:val="0"/>
      <w:marTop w:val="0"/>
      <w:marBottom w:val="0"/>
      <w:divBdr>
        <w:top w:val="none" w:sz="0" w:space="0" w:color="auto"/>
        <w:left w:val="none" w:sz="0" w:space="0" w:color="auto"/>
        <w:bottom w:val="none" w:sz="0" w:space="0" w:color="auto"/>
        <w:right w:val="none" w:sz="0" w:space="0" w:color="auto"/>
      </w:divBdr>
    </w:div>
    <w:div w:id="2027906596">
      <w:bodyDiv w:val="1"/>
      <w:marLeft w:val="0"/>
      <w:marRight w:val="0"/>
      <w:marTop w:val="0"/>
      <w:marBottom w:val="0"/>
      <w:divBdr>
        <w:top w:val="none" w:sz="0" w:space="0" w:color="auto"/>
        <w:left w:val="none" w:sz="0" w:space="0" w:color="auto"/>
        <w:bottom w:val="none" w:sz="0" w:space="0" w:color="auto"/>
        <w:right w:val="none" w:sz="0" w:space="0" w:color="auto"/>
      </w:divBdr>
    </w:div>
    <w:div w:id="2037003910">
      <w:bodyDiv w:val="1"/>
      <w:marLeft w:val="0"/>
      <w:marRight w:val="0"/>
      <w:marTop w:val="0"/>
      <w:marBottom w:val="0"/>
      <w:divBdr>
        <w:top w:val="none" w:sz="0" w:space="0" w:color="auto"/>
        <w:left w:val="none" w:sz="0" w:space="0" w:color="auto"/>
        <w:bottom w:val="none" w:sz="0" w:space="0" w:color="auto"/>
        <w:right w:val="none" w:sz="0" w:space="0" w:color="auto"/>
      </w:divBdr>
    </w:div>
    <w:div w:id="2040474318">
      <w:bodyDiv w:val="1"/>
      <w:marLeft w:val="0"/>
      <w:marRight w:val="0"/>
      <w:marTop w:val="0"/>
      <w:marBottom w:val="0"/>
      <w:divBdr>
        <w:top w:val="none" w:sz="0" w:space="0" w:color="auto"/>
        <w:left w:val="none" w:sz="0" w:space="0" w:color="auto"/>
        <w:bottom w:val="none" w:sz="0" w:space="0" w:color="auto"/>
        <w:right w:val="none" w:sz="0" w:space="0" w:color="auto"/>
      </w:divBdr>
    </w:div>
    <w:div w:id="2040664809">
      <w:bodyDiv w:val="1"/>
      <w:marLeft w:val="0"/>
      <w:marRight w:val="0"/>
      <w:marTop w:val="0"/>
      <w:marBottom w:val="0"/>
      <w:divBdr>
        <w:top w:val="none" w:sz="0" w:space="0" w:color="auto"/>
        <w:left w:val="none" w:sz="0" w:space="0" w:color="auto"/>
        <w:bottom w:val="none" w:sz="0" w:space="0" w:color="auto"/>
        <w:right w:val="none" w:sz="0" w:space="0" w:color="auto"/>
      </w:divBdr>
    </w:div>
    <w:div w:id="2042705196">
      <w:bodyDiv w:val="1"/>
      <w:marLeft w:val="0"/>
      <w:marRight w:val="0"/>
      <w:marTop w:val="0"/>
      <w:marBottom w:val="0"/>
      <w:divBdr>
        <w:top w:val="none" w:sz="0" w:space="0" w:color="auto"/>
        <w:left w:val="none" w:sz="0" w:space="0" w:color="auto"/>
        <w:bottom w:val="none" w:sz="0" w:space="0" w:color="auto"/>
        <w:right w:val="none" w:sz="0" w:space="0" w:color="auto"/>
      </w:divBdr>
    </w:div>
    <w:div w:id="2044405668">
      <w:bodyDiv w:val="1"/>
      <w:marLeft w:val="0"/>
      <w:marRight w:val="0"/>
      <w:marTop w:val="0"/>
      <w:marBottom w:val="0"/>
      <w:divBdr>
        <w:top w:val="none" w:sz="0" w:space="0" w:color="auto"/>
        <w:left w:val="none" w:sz="0" w:space="0" w:color="auto"/>
        <w:bottom w:val="none" w:sz="0" w:space="0" w:color="auto"/>
        <w:right w:val="none" w:sz="0" w:space="0" w:color="auto"/>
      </w:divBdr>
    </w:div>
    <w:div w:id="2047487505">
      <w:bodyDiv w:val="1"/>
      <w:marLeft w:val="0"/>
      <w:marRight w:val="0"/>
      <w:marTop w:val="0"/>
      <w:marBottom w:val="0"/>
      <w:divBdr>
        <w:top w:val="none" w:sz="0" w:space="0" w:color="auto"/>
        <w:left w:val="none" w:sz="0" w:space="0" w:color="auto"/>
        <w:bottom w:val="none" w:sz="0" w:space="0" w:color="auto"/>
        <w:right w:val="none" w:sz="0" w:space="0" w:color="auto"/>
      </w:divBdr>
    </w:div>
    <w:div w:id="2051612950">
      <w:bodyDiv w:val="1"/>
      <w:marLeft w:val="0"/>
      <w:marRight w:val="0"/>
      <w:marTop w:val="0"/>
      <w:marBottom w:val="0"/>
      <w:divBdr>
        <w:top w:val="none" w:sz="0" w:space="0" w:color="auto"/>
        <w:left w:val="none" w:sz="0" w:space="0" w:color="auto"/>
        <w:bottom w:val="none" w:sz="0" w:space="0" w:color="auto"/>
        <w:right w:val="none" w:sz="0" w:space="0" w:color="auto"/>
      </w:divBdr>
    </w:div>
    <w:div w:id="2052684037">
      <w:bodyDiv w:val="1"/>
      <w:marLeft w:val="0"/>
      <w:marRight w:val="0"/>
      <w:marTop w:val="0"/>
      <w:marBottom w:val="0"/>
      <w:divBdr>
        <w:top w:val="none" w:sz="0" w:space="0" w:color="auto"/>
        <w:left w:val="none" w:sz="0" w:space="0" w:color="auto"/>
        <w:bottom w:val="none" w:sz="0" w:space="0" w:color="auto"/>
        <w:right w:val="none" w:sz="0" w:space="0" w:color="auto"/>
      </w:divBdr>
    </w:div>
    <w:div w:id="2058579921">
      <w:bodyDiv w:val="1"/>
      <w:marLeft w:val="0"/>
      <w:marRight w:val="0"/>
      <w:marTop w:val="0"/>
      <w:marBottom w:val="0"/>
      <w:divBdr>
        <w:top w:val="none" w:sz="0" w:space="0" w:color="auto"/>
        <w:left w:val="none" w:sz="0" w:space="0" w:color="auto"/>
        <w:bottom w:val="none" w:sz="0" w:space="0" w:color="auto"/>
        <w:right w:val="none" w:sz="0" w:space="0" w:color="auto"/>
      </w:divBdr>
    </w:div>
    <w:div w:id="2063360869">
      <w:bodyDiv w:val="1"/>
      <w:marLeft w:val="0"/>
      <w:marRight w:val="0"/>
      <w:marTop w:val="0"/>
      <w:marBottom w:val="0"/>
      <w:divBdr>
        <w:top w:val="none" w:sz="0" w:space="0" w:color="auto"/>
        <w:left w:val="none" w:sz="0" w:space="0" w:color="auto"/>
        <w:bottom w:val="none" w:sz="0" w:space="0" w:color="auto"/>
        <w:right w:val="none" w:sz="0" w:space="0" w:color="auto"/>
      </w:divBdr>
    </w:div>
    <w:div w:id="2069646870">
      <w:bodyDiv w:val="1"/>
      <w:marLeft w:val="0"/>
      <w:marRight w:val="0"/>
      <w:marTop w:val="0"/>
      <w:marBottom w:val="0"/>
      <w:divBdr>
        <w:top w:val="none" w:sz="0" w:space="0" w:color="auto"/>
        <w:left w:val="none" w:sz="0" w:space="0" w:color="auto"/>
        <w:bottom w:val="none" w:sz="0" w:space="0" w:color="auto"/>
        <w:right w:val="none" w:sz="0" w:space="0" w:color="auto"/>
      </w:divBdr>
    </w:div>
    <w:div w:id="2082097432">
      <w:bodyDiv w:val="1"/>
      <w:marLeft w:val="0"/>
      <w:marRight w:val="0"/>
      <w:marTop w:val="0"/>
      <w:marBottom w:val="0"/>
      <w:divBdr>
        <w:top w:val="none" w:sz="0" w:space="0" w:color="auto"/>
        <w:left w:val="none" w:sz="0" w:space="0" w:color="auto"/>
        <w:bottom w:val="none" w:sz="0" w:space="0" w:color="auto"/>
        <w:right w:val="none" w:sz="0" w:space="0" w:color="auto"/>
      </w:divBdr>
    </w:div>
    <w:div w:id="2084717990">
      <w:bodyDiv w:val="1"/>
      <w:marLeft w:val="0"/>
      <w:marRight w:val="0"/>
      <w:marTop w:val="0"/>
      <w:marBottom w:val="0"/>
      <w:divBdr>
        <w:top w:val="none" w:sz="0" w:space="0" w:color="auto"/>
        <w:left w:val="none" w:sz="0" w:space="0" w:color="auto"/>
        <w:bottom w:val="none" w:sz="0" w:space="0" w:color="auto"/>
        <w:right w:val="none" w:sz="0" w:space="0" w:color="auto"/>
      </w:divBdr>
    </w:div>
    <w:div w:id="2116821209">
      <w:bodyDiv w:val="1"/>
      <w:marLeft w:val="0"/>
      <w:marRight w:val="0"/>
      <w:marTop w:val="0"/>
      <w:marBottom w:val="0"/>
      <w:divBdr>
        <w:top w:val="none" w:sz="0" w:space="0" w:color="auto"/>
        <w:left w:val="none" w:sz="0" w:space="0" w:color="auto"/>
        <w:bottom w:val="none" w:sz="0" w:space="0" w:color="auto"/>
        <w:right w:val="none" w:sz="0" w:space="0" w:color="auto"/>
      </w:divBdr>
    </w:div>
    <w:div w:id="2125805019">
      <w:bodyDiv w:val="1"/>
      <w:marLeft w:val="0"/>
      <w:marRight w:val="0"/>
      <w:marTop w:val="0"/>
      <w:marBottom w:val="0"/>
      <w:divBdr>
        <w:top w:val="none" w:sz="0" w:space="0" w:color="auto"/>
        <w:left w:val="none" w:sz="0" w:space="0" w:color="auto"/>
        <w:bottom w:val="none" w:sz="0" w:space="0" w:color="auto"/>
        <w:right w:val="none" w:sz="0" w:space="0" w:color="auto"/>
      </w:divBdr>
    </w:div>
    <w:div w:id="212888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webSettings" Target="webSettings.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hyperlink" Target="mailto:malopez@gmv.com"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styles" Target="styles.xml"/><Relationship Id="rId40" Type="http://schemas.openxmlformats.org/officeDocument/2006/relationships/footnotes" Target="footnotes.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numbering" Target="numbering.xml"/><Relationship Id="rId49"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image" Target="media/image1.png"/><Relationship Id="rId48" Type="http://schemas.openxmlformats.org/officeDocument/2006/relationships/header" Target="header3.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settings" Target="settings.xml"/><Relationship Id="rId46"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
</file>

<file path=customXml/item10.xml>
</file>

<file path=customXml/item11.xml>
</file>

<file path=customXml/item12.xml>
</file>

<file path=customXml/item13.xml>
</file>

<file path=customXml/item14.xml>
</file>

<file path=customXml/item15.xml>
</file>

<file path=customXml/item16.xml>
</file>

<file path=customXml/item17.xml>
</file>

<file path=customXml/item18.xml>
</file>

<file path=customXml/item19.xml>
</file>

<file path=customXml/item2.xml>
</file>

<file path=customXml/item20.xml>
</file>

<file path=customXml/item21.xml>
</file>

<file path=customXml/item22.xml>
</file>

<file path=customXml/item23.xml><?xml version="1.0" encoding="utf-8"?>
<b:Sources xmlns:b="http://schemas.openxmlformats.org/officeDocument/2006/bibliography" xmlns="http://schemas.openxmlformats.org/officeDocument/2006/bibliography" SelectedStyle="\IEEE2006OfficeOnline.xsl" StyleName="IEEE" Version="2006"/>
</file>

<file path=customXml/item24.xml>
</file>

<file path=customXml/item25.xml>
</file>

<file path=customXml/item26.xml>
</file>

<file path=customXml/item27.xml>
</file>

<file path=customXml/item28.xml>
</file>

<file path=customXml/item29.xml>
</file>

<file path=customXml/item3.xml>
</file>

<file path=customXml/item30.xml>
</file>

<file path=customXml/item31.xml>
</file>

<file path=customXml/item32.xml>
</file>

<file path=customXml/item33.xml>
</file>

<file path=customXml/item34.xml>
</file>

<file path=customXml/item35.xml>
</file>

<file path=customXml/item4.xml>
</file>

<file path=customXml/item5.xml>
</file>

<file path=customXml/item6.xml>
</file>

<file path=customXml/item7.xml>
</file>

<file path=customXml/item8.xml>
</file>

<file path=customXml/item9.xml>
</file>

<file path=customXml/itemProps1.xml><?xml version="1.0" encoding="utf-8"?>
<ds:datastoreItem xmlns:ds="http://schemas.openxmlformats.org/officeDocument/2006/customXml" ds:itemID="{B3B72473-F944-4437-BC66-3A20753B3B73}"/>
</file>

<file path=customXml/itemProps10.xml><?xml version="1.0" encoding="utf-8"?>
<ds:datastoreItem xmlns:ds="http://schemas.openxmlformats.org/officeDocument/2006/customXml" ds:itemID="{C7F951C0-7DB1-4494-8576-DDAB05AD2A27}"/>
</file>

<file path=customXml/itemProps11.xml><?xml version="1.0" encoding="utf-8"?>
<ds:datastoreItem xmlns:ds="http://schemas.openxmlformats.org/officeDocument/2006/customXml" ds:itemID="{9317DD73-B9D5-4617-A21C-F09CB1B78BF9}"/>
</file>

<file path=customXml/itemProps12.xml><?xml version="1.0" encoding="utf-8"?>
<ds:datastoreItem xmlns:ds="http://schemas.openxmlformats.org/officeDocument/2006/customXml" ds:itemID="{F27A9B4E-207D-4443-B20C-66BEB63494B0}"/>
</file>

<file path=customXml/itemProps13.xml><?xml version="1.0" encoding="utf-8"?>
<ds:datastoreItem xmlns:ds="http://schemas.openxmlformats.org/officeDocument/2006/customXml" ds:itemID="{B4D19577-9FC0-447C-BF70-A84E02D650EC}"/>
</file>

<file path=customXml/itemProps14.xml><?xml version="1.0" encoding="utf-8"?>
<ds:datastoreItem xmlns:ds="http://schemas.openxmlformats.org/officeDocument/2006/customXml" ds:itemID="{86A71C9F-5BD4-4E28-9B48-96F8FFC0C997}"/>
</file>

<file path=customXml/itemProps15.xml><?xml version="1.0" encoding="utf-8"?>
<ds:datastoreItem xmlns:ds="http://schemas.openxmlformats.org/officeDocument/2006/customXml" ds:itemID="{D65D0FAD-C797-47B4-88B0-1771ADF89325}"/>
</file>

<file path=customXml/itemProps16.xml><?xml version="1.0" encoding="utf-8"?>
<ds:datastoreItem xmlns:ds="http://schemas.openxmlformats.org/officeDocument/2006/customXml" ds:itemID="{FFA8D421-522F-4338-B5EE-ADE9E87C313A}"/>
</file>

<file path=customXml/itemProps17.xml><?xml version="1.0" encoding="utf-8"?>
<ds:datastoreItem xmlns:ds="http://schemas.openxmlformats.org/officeDocument/2006/customXml" ds:itemID="{CBE961C7-543D-4DAB-BFE7-1A84D6CDC052}"/>
</file>

<file path=customXml/itemProps18.xml><?xml version="1.0" encoding="utf-8"?>
<ds:datastoreItem xmlns:ds="http://schemas.openxmlformats.org/officeDocument/2006/customXml" ds:itemID="{E62F016E-0AC6-425F-8A79-CF9FE0B83B7E}"/>
</file>

<file path=customXml/itemProps19.xml><?xml version="1.0" encoding="utf-8"?>
<ds:datastoreItem xmlns:ds="http://schemas.openxmlformats.org/officeDocument/2006/customXml" ds:itemID="{A1F749E1-AEE3-4E7E-B5CF-2F8FE0570280}"/>
</file>

<file path=customXml/itemProps2.xml><?xml version="1.0" encoding="utf-8"?>
<ds:datastoreItem xmlns:ds="http://schemas.openxmlformats.org/officeDocument/2006/customXml" ds:itemID="{27AB83B8-A5FA-4A64-B7CE-4CEAC197B614}"/>
</file>

<file path=customXml/itemProps20.xml><?xml version="1.0" encoding="utf-8"?>
<ds:datastoreItem xmlns:ds="http://schemas.openxmlformats.org/officeDocument/2006/customXml" ds:itemID="{18AE7D6A-D213-4878-B9D9-4B98D19725C3}"/>
</file>

<file path=customXml/itemProps21.xml><?xml version="1.0" encoding="utf-8"?>
<ds:datastoreItem xmlns:ds="http://schemas.openxmlformats.org/officeDocument/2006/customXml" ds:itemID="{1B7E6F6E-A60E-4D3F-9DF9-2BB6C8D3C0BC}"/>
</file>

<file path=customXml/itemProps22.xml><?xml version="1.0" encoding="utf-8"?>
<ds:datastoreItem xmlns:ds="http://schemas.openxmlformats.org/officeDocument/2006/customXml" ds:itemID="{691E7A1F-1BF4-4E8B-845C-FDC450BA520B}"/>
</file>

<file path=customXml/itemProps23.xml><?xml version="1.0" encoding="utf-8"?>
<ds:datastoreItem xmlns:ds="http://schemas.openxmlformats.org/officeDocument/2006/customXml" ds:itemID="{B052A7AC-85D0-4490-9DE5-6FB1B483A374}">
  <ds:schemaRefs>
    <ds:schemaRef ds:uri="http://schemas.openxmlformats.org/officeDocument/2006/bibliography"/>
  </ds:schemaRefs>
</ds:datastoreItem>
</file>

<file path=customXml/itemProps24.xml><?xml version="1.0" encoding="utf-8"?>
<ds:datastoreItem xmlns:ds="http://schemas.openxmlformats.org/officeDocument/2006/customXml" ds:itemID="{6F8AA59E-2360-4F3B-9518-3C6594DD1E1A}"/>
</file>

<file path=customXml/itemProps25.xml><?xml version="1.0" encoding="utf-8"?>
<ds:datastoreItem xmlns:ds="http://schemas.openxmlformats.org/officeDocument/2006/customXml" ds:itemID="{37F01451-D877-43BF-B68B-EF09A2AE014E}"/>
</file>

<file path=customXml/itemProps26.xml><?xml version="1.0" encoding="utf-8"?>
<ds:datastoreItem xmlns:ds="http://schemas.openxmlformats.org/officeDocument/2006/customXml" ds:itemID="{1982AFD5-F5E7-404B-BF87-C70B97F53289}"/>
</file>

<file path=customXml/itemProps27.xml><?xml version="1.0" encoding="utf-8"?>
<ds:datastoreItem xmlns:ds="http://schemas.openxmlformats.org/officeDocument/2006/customXml" ds:itemID="{14137723-9D56-4B7D-9E26-0C70CEB96000}"/>
</file>

<file path=customXml/itemProps28.xml><?xml version="1.0" encoding="utf-8"?>
<ds:datastoreItem xmlns:ds="http://schemas.openxmlformats.org/officeDocument/2006/customXml" ds:itemID="{44455D09-1B40-4A29-A62E-8FFAD934CA3F}"/>
</file>

<file path=customXml/itemProps29.xml><?xml version="1.0" encoding="utf-8"?>
<ds:datastoreItem xmlns:ds="http://schemas.openxmlformats.org/officeDocument/2006/customXml" ds:itemID="{AAD9038A-54A3-4081-A77F-6F82E4072560}"/>
</file>

<file path=customXml/itemProps3.xml><?xml version="1.0" encoding="utf-8"?>
<ds:datastoreItem xmlns:ds="http://schemas.openxmlformats.org/officeDocument/2006/customXml" ds:itemID="{7FD306F3-C91B-4168-9371-5B7AC90F843D}"/>
</file>

<file path=customXml/itemProps30.xml><?xml version="1.0" encoding="utf-8"?>
<ds:datastoreItem xmlns:ds="http://schemas.openxmlformats.org/officeDocument/2006/customXml" ds:itemID="{2EAC6308-783D-4D00-83DB-BCA8905F52B6}"/>
</file>

<file path=customXml/itemProps31.xml><?xml version="1.0" encoding="utf-8"?>
<ds:datastoreItem xmlns:ds="http://schemas.openxmlformats.org/officeDocument/2006/customXml" ds:itemID="{AD1FDFC1-BF6D-4B89-86E5-0EDBCE7BC2EE}"/>
</file>

<file path=customXml/itemProps32.xml><?xml version="1.0" encoding="utf-8"?>
<ds:datastoreItem xmlns:ds="http://schemas.openxmlformats.org/officeDocument/2006/customXml" ds:itemID="{D002057F-A2CB-4402-9A79-ACB8E54468FD}"/>
</file>

<file path=customXml/itemProps33.xml><?xml version="1.0" encoding="utf-8"?>
<ds:datastoreItem xmlns:ds="http://schemas.openxmlformats.org/officeDocument/2006/customXml" ds:itemID="{3821F8B7-F565-4E87-8504-CDC99E91F3B1}"/>
</file>

<file path=customXml/itemProps34.xml><?xml version="1.0" encoding="utf-8"?>
<ds:datastoreItem xmlns:ds="http://schemas.openxmlformats.org/officeDocument/2006/customXml" ds:itemID="{CAF6B94C-D79C-42CF-BD56-5D3243D826E6}"/>
</file>

<file path=customXml/itemProps35.xml><?xml version="1.0" encoding="utf-8"?>
<ds:datastoreItem xmlns:ds="http://schemas.openxmlformats.org/officeDocument/2006/customXml" ds:itemID="{C21D8231-441C-42AC-BEDB-216C36BC06BC}"/>
</file>

<file path=customXml/itemProps4.xml><?xml version="1.0" encoding="utf-8"?>
<ds:datastoreItem xmlns:ds="http://schemas.openxmlformats.org/officeDocument/2006/customXml" ds:itemID="{E26FD112-5EC8-44AD-A8A1-699159FF7CEA}"/>
</file>

<file path=customXml/itemProps5.xml><?xml version="1.0" encoding="utf-8"?>
<ds:datastoreItem xmlns:ds="http://schemas.openxmlformats.org/officeDocument/2006/customXml" ds:itemID="{32E9F564-12D4-4F1D-83FD-41AF00F9E029}"/>
</file>

<file path=customXml/itemProps6.xml><?xml version="1.0" encoding="utf-8"?>
<ds:datastoreItem xmlns:ds="http://schemas.openxmlformats.org/officeDocument/2006/customXml" ds:itemID="{72FAEF19-D36C-4FB7-A491-FEFCA099702B}"/>
</file>

<file path=customXml/itemProps7.xml><?xml version="1.0" encoding="utf-8"?>
<ds:datastoreItem xmlns:ds="http://schemas.openxmlformats.org/officeDocument/2006/customXml" ds:itemID="{0C6251AF-ED9B-48D8-8BF6-18513A0EC736}"/>
</file>

<file path=customXml/itemProps8.xml><?xml version="1.0" encoding="utf-8"?>
<ds:datastoreItem xmlns:ds="http://schemas.openxmlformats.org/officeDocument/2006/customXml" ds:itemID="{7E93C9EC-AD28-427E-8447-BC9C2AC93EDA}"/>
</file>

<file path=customXml/itemProps9.xml><?xml version="1.0" encoding="utf-8"?>
<ds:datastoreItem xmlns:ds="http://schemas.openxmlformats.org/officeDocument/2006/customXml" ds:itemID="{56D367B9-1FE2-40B7-B7B2-2687F668DBEE}"/>
</file>

<file path=docProps/app.xml><?xml version="1.0" encoding="utf-8"?>
<Properties xmlns="http://schemas.openxmlformats.org/officeDocument/2006/extended-properties" xmlns:vt="http://schemas.openxmlformats.org/officeDocument/2006/docPropsVTypes">
  <Template>Normal</Template>
  <TotalTime>152</TotalTime>
  <Pages>7</Pages>
  <Words>3356</Words>
  <Characters>19132</Characters>
  <Application>Microsoft Office Word</Application>
  <DocSecurity>0</DocSecurity>
  <Lines>159</Lines>
  <Paragraphs>44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Héctor Llorca Llorca</cp:lastModifiedBy>
  <cp:revision>17</cp:revision>
  <dcterms:created xsi:type="dcterms:W3CDTF">2022-09-28T14:13:00Z</dcterms:created>
  <dcterms:modified xsi:type="dcterms:W3CDTF">2022-09-30T12:59:00Z</dcterms:modified>
</cp:coreProperties>
</file>